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263332" w14:textId="5A105CE1" w:rsidR="002B0B6B" w:rsidRPr="00175D7E" w:rsidRDefault="001A2309" w:rsidP="00CD0C67">
      <w:pPr>
        <w:pStyle w:val="Title"/>
        <w:spacing w:line="252" w:lineRule="auto"/>
        <w:rPr>
          <w:rFonts w:asciiTheme="minorHAnsi" w:hAnsiTheme="minorHAnsi" w:cstheme="minorHAnsi"/>
        </w:rPr>
      </w:pPr>
      <w:r w:rsidRPr="00175D7E">
        <w:rPr>
          <w:rFonts w:asciiTheme="minorHAnsi" w:hAnsiTheme="minorHAnsi" w:cstheme="minorHAnsi"/>
        </w:rPr>
        <w:t xml:space="preserve">WallboxPlayer </w:t>
      </w:r>
      <w:r w:rsidR="00EE55EB" w:rsidRPr="00175D7E">
        <w:rPr>
          <w:rFonts w:asciiTheme="minorHAnsi" w:hAnsiTheme="minorHAnsi" w:cstheme="minorHAnsi"/>
        </w:rPr>
        <w:t xml:space="preserve">– </w:t>
      </w:r>
      <w:r w:rsidR="009D326C">
        <w:rPr>
          <w:rFonts w:asciiTheme="minorHAnsi" w:hAnsiTheme="minorHAnsi" w:cstheme="minorHAnsi"/>
        </w:rPr>
        <w:t>Packard (24lines)</w:t>
      </w:r>
    </w:p>
    <w:p w14:paraId="676E7EE1" w14:textId="7C621BC3" w:rsidR="00254234" w:rsidRDefault="003D7BC3" w:rsidP="0099576A">
      <w:pPr>
        <w:spacing w:after="0" w:line="240" w:lineRule="auto"/>
        <w:rPr>
          <w:rFonts w:cstheme="minorHAnsi"/>
        </w:rPr>
      </w:pPr>
      <w:hyperlink r:id="rId8" w:history="1">
        <w:r w:rsidRPr="00210D06">
          <w:rPr>
            <w:rStyle w:val="Hyperlink"/>
            <w:rFonts w:cstheme="minorHAnsi"/>
          </w:rPr>
          <w:t>www.wallboxplayer.com</w:t>
        </w:r>
      </w:hyperlink>
    </w:p>
    <w:p w14:paraId="5BF7EA2D" w14:textId="39998715" w:rsidR="005A7866" w:rsidRPr="005A39D7" w:rsidRDefault="002C7874" w:rsidP="00CD0C67">
      <w:pPr>
        <w:spacing w:line="252" w:lineRule="auto"/>
        <w:jc w:val="right"/>
        <w:rPr>
          <w:rFonts w:cstheme="minorHAnsi"/>
        </w:rPr>
      </w:pPr>
      <w:r>
        <w:rPr>
          <w:rFonts w:cstheme="minorHAnsi"/>
        </w:rPr>
        <w:t>Sep</w:t>
      </w:r>
      <w:r w:rsidR="00B83B13">
        <w:rPr>
          <w:rFonts w:cstheme="minorHAnsi"/>
        </w:rPr>
        <w:t xml:space="preserve"> 2025</w:t>
      </w:r>
    </w:p>
    <w:p w14:paraId="506F5BD6" w14:textId="5A555963" w:rsidR="006E5250" w:rsidRPr="00175D7E" w:rsidRDefault="009139B8" w:rsidP="00CD0C67">
      <w:pPr>
        <w:spacing w:line="252" w:lineRule="auto"/>
        <w:rPr>
          <w:rFonts w:cstheme="minorHAnsi"/>
        </w:rPr>
      </w:pPr>
      <w:r w:rsidRPr="00175D7E">
        <w:rPr>
          <w:rFonts w:cstheme="minorHAnsi"/>
        </w:rPr>
        <w:t>T</w:t>
      </w:r>
      <w:r w:rsidR="000660E6" w:rsidRPr="00175D7E">
        <w:rPr>
          <w:rFonts w:cstheme="minorHAnsi"/>
        </w:rPr>
        <w:t>hi</w:t>
      </w:r>
      <w:r w:rsidRPr="00175D7E">
        <w:rPr>
          <w:rFonts w:cstheme="minorHAnsi"/>
        </w:rPr>
        <w:t xml:space="preserve">s </w:t>
      </w:r>
      <w:r w:rsidR="00D723B8">
        <w:rPr>
          <w:rFonts w:cstheme="minorHAnsi"/>
        </w:rPr>
        <w:t xml:space="preserve">WallboxPlayer </w:t>
      </w:r>
      <w:r w:rsidR="00C760F5">
        <w:rPr>
          <w:rFonts w:cstheme="minorHAnsi"/>
        </w:rPr>
        <w:t xml:space="preserve">is a device that turns your wallbox into a music player. This </w:t>
      </w:r>
      <w:r w:rsidRPr="00175D7E">
        <w:rPr>
          <w:rFonts w:cstheme="minorHAnsi"/>
        </w:rPr>
        <w:t xml:space="preserve">manual provides </w:t>
      </w:r>
      <w:r w:rsidR="00A221AF" w:rsidRPr="00175D7E">
        <w:rPr>
          <w:rFonts w:cstheme="minorHAnsi"/>
        </w:rPr>
        <w:t xml:space="preserve">basic </w:t>
      </w:r>
      <w:r w:rsidRPr="00175D7E">
        <w:rPr>
          <w:rFonts w:cstheme="minorHAnsi"/>
        </w:rPr>
        <w:t>instructions on how to install and operate the WallboxPlayer.</w:t>
      </w:r>
    </w:p>
    <w:p w14:paraId="7F4D86EB" w14:textId="07F5EE9C" w:rsidR="00B3756E" w:rsidRPr="00175D7E" w:rsidRDefault="00B3756E" w:rsidP="00B96276">
      <w:pPr>
        <w:spacing w:after="0" w:line="252" w:lineRule="auto"/>
        <w:rPr>
          <w:rFonts w:cstheme="minorHAnsi"/>
          <w:b/>
          <w:bCs/>
        </w:rPr>
      </w:pPr>
      <w:r w:rsidRPr="00175D7E">
        <w:rPr>
          <w:rFonts w:cstheme="minorHAnsi"/>
          <w:b/>
          <w:bCs/>
        </w:rPr>
        <w:t>WallboxPlayer Features</w:t>
      </w:r>
    </w:p>
    <w:p w14:paraId="75E5C0BE" w14:textId="3FF4B8F5" w:rsidR="005D3FC2" w:rsidRPr="006B7C48" w:rsidRDefault="005D3FC2" w:rsidP="005D3FC2">
      <w:pPr>
        <w:pStyle w:val="ListParagraph"/>
        <w:numPr>
          <w:ilvl w:val="0"/>
          <w:numId w:val="29"/>
        </w:numPr>
        <w:spacing w:line="252" w:lineRule="auto"/>
        <w:rPr>
          <w:rFonts w:cstheme="minorHAnsi"/>
          <w:b/>
          <w:bCs/>
        </w:rPr>
      </w:pPr>
      <w:r w:rsidRPr="006B7C48">
        <w:rPr>
          <w:rFonts w:cstheme="minorHAnsi"/>
          <w:b/>
          <w:bCs/>
        </w:rPr>
        <w:t xml:space="preserve">Have your wallbox play </w:t>
      </w:r>
      <w:r w:rsidR="006B7C48" w:rsidRPr="006B7C48">
        <w:rPr>
          <w:rFonts w:cstheme="minorHAnsi"/>
          <w:b/>
          <w:bCs/>
        </w:rPr>
        <w:t xml:space="preserve">your favorite </w:t>
      </w:r>
      <w:r w:rsidRPr="006B7C48">
        <w:rPr>
          <w:rFonts w:cstheme="minorHAnsi"/>
          <w:b/>
          <w:bCs/>
        </w:rPr>
        <w:t>music</w:t>
      </w:r>
      <w:r w:rsidR="006B7C48" w:rsidRPr="006B7C48">
        <w:rPr>
          <w:rFonts w:cstheme="minorHAnsi"/>
          <w:b/>
          <w:bCs/>
        </w:rPr>
        <w:t xml:space="preserve"> with or without a jukebox</w:t>
      </w:r>
    </w:p>
    <w:p w14:paraId="53F0FCE5" w14:textId="307D9D73" w:rsidR="005D3FC2" w:rsidRPr="006B7C48" w:rsidRDefault="005D3FC2" w:rsidP="005D3FC2">
      <w:pPr>
        <w:pStyle w:val="ListParagraph"/>
        <w:numPr>
          <w:ilvl w:val="0"/>
          <w:numId w:val="29"/>
        </w:numPr>
        <w:spacing w:line="252" w:lineRule="auto"/>
        <w:rPr>
          <w:rFonts w:cstheme="minorHAnsi"/>
          <w:b/>
          <w:bCs/>
        </w:rPr>
      </w:pPr>
      <w:r w:rsidRPr="006B7C48">
        <w:rPr>
          <w:rFonts w:cstheme="minorHAnsi"/>
          <w:b/>
          <w:bCs/>
        </w:rPr>
        <w:t xml:space="preserve">Song queue and/or </w:t>
      </w:r>
      <w:r w:rsidR="00041525">
        <w:rPr>
          <w:rFonts w:cstheme="minorHAnsi"/>
          <w:b/>
          <w:bCs/>
        </w:rPr>
        <w:t>random play</w:t>
      </w:r>
    </w:p>
    <w:p w14:paraId="00CF9D2F" w14:textId="5179F161" w:rsidR="005D3FC2" w:rsidRPr="006B7C48" w:rsidRDefault="005D3FC2" w:rsidP="005D3FC2">
      <w:pPr>
        <w:pStyle w:val="ListParagraph"/>
        <w:numPr>
          <w:ilvl w:val="0"/>
          <w:numId w:val="29"/>
        </w:numPr>
        <w:spacing w:line="252" w:lineRule="auto"/>
        <w:rPr>
          <w:rFonts w:cstheme="minorHAnsi"/>
          <w:b/>
          <w:bCs/>
        </w:rPr>
      </w:pPr>
      <w:r w:rsidRPr="006B7C48">
        <w:rPr>
          <w:rFonts w:cstheme="minorHAnsi"/>
          <w:b/>
          <w:bCs/>
        </w:rPr>
        <w:t xml:space="preserve">Audio </w:t>
      </w:r>
      <w:r w:rsidR="00C760F5">
        <w:rPr>
          <w:rFonts w:cstheme="minorHAnsi"/>
          <w:b/>
          <w:bCs/>
        </w:rPr>
        <w:t xml:space="preserve">(3.5mm jack) </w:t>
      </w:r>
      <w:r w:rsidRPr="006B7C48">
        <w:rPr>
          <w:rFonts w:cstheme="minorHAnsi"/>
          <w:b/>
          <w:bCs/>
        </w:rPr>
        <w:t xml:space="preserve">and </w:t>
      </w:r>
      <w:r w:rsidR="00C71388">
        <w:rPr>
          <w:rFonts w:cstheme="minorHAnsi"/>
          <w:b/>
          <w:bCs/>
        </w:rPr>
        <w:t xml:space="preserve">2 </w:t>
      </w:r>
      <w:r w:rsidRPr="006B7C48">
        <w:rPr>
          <w:rFonts w:cstheme="minorHAnsi"/>
          <w:b/>
          <w:bCs/>
        </w:rPr>
        <w:t>speaker outputs</w:t>
      </w:r>
    </w:p>
    <w:p w14:paraId="023D61F6" w14:textId="1540B1A2" w:rsidR="00B24C96" w:rsidRDefault="00B24C96" w:rsidP="00B24C96">
      <w:pPr>
        <w:pStyle w:val="Heading1"/>
      </w:pPr>
      <w:r>
        <w:t>General Description</w:t>
      </w:r>
    </w:p>
    <w:p w14:paraId="1D35E8AA" w14:textId="4FE8F938" w:rsidR="00C760F5" w:rsidRPr="00C760F5" w:rsidRDefault="00B96276" w:rsidP="00CD0C67">
      <w:pPr>
        <w:spacing w:line="252" w:lineRule="auto"/>
        <w:rPr>
          <w:rFonts w:cstheme="minorHAnsi"/>
        </w:rPr>
      </w:pPr>
      <w:r>
        <w:rPr>
          <w:noProof/>
        </w:rPr>
        <w:drawing>
          <wp:anchor distT="0" distB="0" distL="114300" distR="114300" simplePos="0" relativeHeight="251802624" behindDoc="0" locked="0" layoutInCell="1" allowOverlap="1" wp14:anchorId="7DCC891F" wp14:editId="700BDC96">
            <wp:simplePos x="0" y="0"/>
            <wp:positionH relativeFrom="column">
              <wp:posOffset>4024630</wp:posOffset>
            </wp:positionH>
            <wp:positionV relativeFrom="paragraph">
              <wp:posOffset>519430</wp:posOffset>
            </wp:positionV>
            <wp:extent cx="2296795" cy="1813560"/>
            <wp:effectExtent l="0" t="0" r="8255" b="0"/>
            <wp:wrapSquare wrapText="bothSides"/>
            <wp:docPr id="1072107441" name="Picture 1" descr="A green circuit board with many small chip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107441" name="Picture 1" descr="A green circuit board with many small chip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96795" cy="1813560"/>
                    </a:xfrm>
                    <a:prstGeom prst="rect">
                      <a:avLst/>
                    </a:prstGeom>
                  </pic:spPr>
                </pic:pic>
              </a:graphicData>
            </a:graphic>
            <wp14:sizeRelH relativeFrom="margin">
              <wp14:pctWidth>0</wp14:pctWidth>
            </wp14:sizeRelH>
            <wp14:sizeRelV relativeFrom="margin">
              <wp14:pctHeight>0</wp14:pctHeight>
            </wp14:sizeRelV>
          </wp:anchor>
        </w:drawing>
      </w:r>
      <w:r w:rsidR="00C760F5" w:rsidRPr="00C760F5">
        <w:rPr>
          <w:rFonts w:cstheme="minorHAnsi"/>
          <w:b/>
          <w:bCs/>
        </w:rPr>
        <w:t>The WallboxPlayer supports</w:t>
      </w:r>
      <w:r w:rsidR="00C760F5" w:rsidRPr="00C760F5">
        <w:rPr>
          <w:rFonts w:cstheme="minorHAnsi"/>
        </w:rPr>
        <w:t xml:space="preserve"> a range of pulse-controlled jukeboxes. Tuning and customization is possible.</w:t>
      </w:r>
      <w:r w:rsidR="00C760F5">
        <w:rPr>
          <w:rFonts w:cstheme="minorHAnsi"/>
        </w:rPr>
        <w:t xml:space="preserve"> Power to the player is provided from the wallbox, reducing </w:t>
      </w:r>
      <w:r w:rsidR="00CC0A6C">
        <w:rPr>
          <w:rFonts w:cstheme="minorHAnsi"/>
        </w:rPr>
        <w:t xml:space="preserve">the </w:t>
      </w:r>
      <w:r w:rsidR="00C760F5">
        <w:rPr>
          <w:rFonts w:cstheme="minorHAnsi"/>
        </w:rPr>
        <w:t xml:space="preserve">need for </w:t>
      </w:r>
      <w:r w:rsidR="002C42E4">
        <w:rPr>
          <w:rFonts w:cstheme="minorHAnsi"/>
        </w:rPr>
        <w:t xml:space="preserve">an </w:t>
      </w:r>
      <w:r w:rsidR="00C760F5">
        <w:rPr>
          <w:rFonts w:cstheme="minorHAnsi"/>
        </w:rPr>
        <w:t xml:space="preserve">extra </w:t>
      </w:r>
      <w:r w:rsidR="002C42E4">
        <w:rPr>
          <w:rFonts w:cstheme="minorHAnsi"/>
        </w:rPr>
        <w:t xml:space="preserve">power </w:t>
      </w:r>
      <w:r w:rsidR="00C760F5">
        <w:rPr>
          <w:rFonts w:cstheme="minorHAnsi"/>
        </w:rPr>
        <w:t xml:space="preserve">supply. Music is stored on a microSD card and can be filled matching the wallbox titles. </w:t>
      </w:r>
    </w:p>
    <w:p w14:paraId="22A47E25" w14:textId="26456964" w:rsidR="003C20B4" w:rsidRPr="003C20B4" w:rsidRDefault="00D846F4" w:rsidP="003C20B4">
      <w:pPr>
        <w:spacing w:line="252" w:lineRule="auto"/>
        <w:rPr>
          <w:rFonts w:cstheme="minorHAnsi"/>
        </w:rPr>
      </w:pPr>
      <w:r>
        <w:rPr>
          <w:rFonts w:cstheme="minorHAnsi"/>
          <w:b/>
          <w:bCs/>
          <w:noProof/>
        </w:rPr>
        <mc:AlternateContent>
          <mc:Choice Requires="wps">
            <w:drawing>
              <wp:anchor distT="0" distB="0" distL="114300" distR="114300" simplePos="0" relativeHeight="251723776" behindDoc="0" locked="0" layoutInCell="1" allowOverlap="1" wp14:anchorId="17A0481A" wp14:editId="5CD03405">
                <wp:simplePos x="0" y="0"/>
                <wp:positionH relativeFrom="column">
                  <wp:posOffset>4312627</wp:posOffset>
                </wp:positionH>
                <wp:positionV relativeFrom="paragraph">
                  <wp:posOffset>1478684</wp:posOffset>
                </wp:positionV>
                <wp:extent cx="1655445" cy="90058"/>
                <wp:effectExtent l="0" t="0" r="1905" b="5715"/>
                <wp:wrapSquare wrapText="bothSides"/>
                <wp:docPr id="21" name="Text Box 2"/>
                <wp:cNvGraphicFramePr/>
                <a:graphic xmlns:a="http://schemas.openxmlformats.org/drawingml/2006/main">
                  <a:graphicData uri="http://schemas.microsoft.com/office/word/2010/wordprocessingShape">
                    <wps:wsp>
                      <wps:cNvSpPr txBox="1"/>
                      <wps:spPr>
                        <a:xfrm>
                          <a:off x="0" y="0"/>
                          <a:ext cx="1655445" cy="90058"/>
                        </a:xfrm>
                        <a:prstGeom prst="rect">
                          <a:avLst/>
                        </a:prstGeom>
                        <a:solidFill>
                          <a:prstClr val="white"/>
                        </a:solidFill>
                        <a:ln>
                          <a:noFill/>
                        </a:ln>
                      </wps:spPr>
                      <wps:txbx>
                        <w:txbxContent>
                          <w:p w14:paraId="3B076B36" w14:textId="3F7358B2" w:rsidR="00F0306F" w:rsidRPr="00D024F9" w:rsidRDefault="00F0306F" w:rsidP="00D024F9">
                            <w:pPr>
                              <w:pStyle w:val="Caption"/>
                              <w:jc w:val="center"/>
                              <w:rPr>
                                <w:noProof/>
                                <w:sz w:val="14"/>
                                <w:szCs w:val="14"/>
                              </w:rPr>
                            </w:pPr>
                            <w:r w:rsidRPr="00D024F9">
                              <w:rPr>
                                <w:sz w:val="14"/>
                                <w:szCs w:val="14"/>
                              </w:rPr>
                              <w:t>WallboxPlayer with top cover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17A0481A" id="_x0000_t202" coordsize="21600,21600" o:spt="202" path="m,l,21600r21600,l21600,xe">
                <v:stroke joinstyle="miter"/>
                <v:path gradientshapeok="t" o:connecttype="rect"/>
              </v:shapetype>
              <v:shape id="Text Box 2" o:spid="_x0000_s1026" type="#_x0000_t202" style="position:absolute;margin-left:339.6pt;margin-top:116.45pt;width:130.35pt;height:7.1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" stroked="f">
                <v:textbox inset="0,0,0,0">
                  <w:txbxContent>
                    <w:p w14:paraId="3B076B36" w14:textId="3F7358B2" w:rsidR="00F0306F" w:rsidRPr="00D024F9" w:rsidRDefault="00F0306F" w:rsidP="00D024F9">
                      <w:pPr>
                        <w:pStyle w:val="Caption"/>
                        <w:jc w:val="center"/>
                        <w:rPr>
                          <w:noProof/>
                          <w:sz w:val="14"/>
                          <w:szCs w:val="14"/>
                        </w:rPr>
                      </w:pPr>
                      <w:r w:rsidRPr="00D024F9">
                        <w:rPr>
                          <w:sz w:val="14"/>
                          <w:szCs w:val="14"/>
                        </w:rPr>
                        <w:t>WallboxPlayer with top cover</w:t>
                      </w:r>
                    </w:p>
                  </w:txbxContent>
                </v:textbox>
                <w10:wrap type="square"/>
              </v:shape>
            </w:pict>
          </mc:Fallback>
        </mc:AlternateContent>
      </w:r>
      <w:r w:rsidR="00A84DDB" w:rsidRPr="00175D7E">
        <w:rPr>
          <w:rFonts w:cstheme="minorHAnsi"/>
          <w:b/>
          <w:bCs/>
        </w:rPr>
        <w:t xml:space="preserve">The </w:t>
      </w:r>
      <w:r w:rsidR="00C66A47" w:rsidRPr="00175D7E">
        <w:rPr>
          <w:rFonts w:cstheme="minorHAnsi"/>
          <w:b/>
          <w:bCs/>
        </w:rPr>
        <w:t xml:space="preserve">WallboxPlayer </w:t>
      </w:r>
      <w:r w:rsidR="00A84DDB" w:rsidRPr="00175D7E">
        <w:rPr>
          <w:rFonts w:cstheme="minorHAnsi"/>
          <w:b/>
          <w:bCs/>
        </w:rPr>
        <w:t>board</w:t>
      </w:r>
      <w:r w:rsidR="00A84DDB" w:rsidRPr="00175D7E">
        <w:rPr>
          <w:rFonts w:cstheme="minorHAnsi"/>
        </w:rPr>
        <w:t xml:space="preserve"> has connector</w:t>
      </w:r>
      <w:r w:rsidR="00126C21" w:rsidRPr="00175D7E">
        <w:rPr>
          <w:rFonts w:cstheme="minorHAnsi"/>
        </w:rPr>
        <w:t>s</w:t>
      </w:r>
      <w:r w:rsidR="00A84DDB" w:rsidRPr="00175D7E">
        <w:rPr>
          <w:rFonts w:cstheme="minorHAnsi"/>
        </w:rPr>
        <w:t xml:space="preserve"> </w:t>
      </w:r>
      <w:r w:rsidR="00126C21" w:rsidRPr="00175D7E">
        <w:rPr>
          <w:rFonts w:cstheme="minorHAnsi"/>
        </w:rPr>
        <w:t>for most of the connections to be made</w:t>
      </w:r>
      <w:r w:rsidR="00BA2C3A" w:rsidRPr="00175D7E">
        <w:rPr>
          <w:rFonts w:cstheme="minorHAnsi"/>
        </w:rPr>
        <w:t xml:space="preserve"> to</w:t>
      </w:r>
      <w:r w:rsidR="00126C21" w:rsidRPr="00175D7E">
        <w:rPr>
          <w:rFonts w:cstheme="minorHAnsi"/>
        </w:rPr>
        <w:t xml:space="preserve"> </w:t>
      </w:r>
      <w:r w:rsidR="00BA2C3A" w:rsidRPr="00175D7E">
        <w:rPr>
          <w:rFonts w:cstheme="minorHAnsi"/>
        </w:rPr>
        <w:t>w</w:t>
      </w:r>
      <w:r w:rsidR="00126C21" w:rsidRPr="00175D7E">
        <w:rPr>
          <w:rFonts w:cstheme="minorHAnsi"/>
        </w:rPr>
        <w:t>allbox</w:t>
      </w:r>
      <w:r w:rsidR="00181CB4" w:rsidRPr="00175D7E">
        <w:rPr>
          <w:rFonts w:cstheme="minorHAnsi"/>
        </w:rPr>
        <w:t>, and speakers</w:t>
      </w:r>
      <w:r w:rsidR="00126C21" w:rsidRPr="00175D7E">
        <w:rPr>
          <w:rFonts w:cstheme="minorHAnsi"/>
        </w:rPr>
        <w:t xml:space="preserve">. </w:t>
      </w:r>
      <w:r w:rsidR="006B7C48">
        <w:rPr>
          <w:rFonts w:cstheme="minorHAnsi"/>
        </w:rPr>
        <w:t xml:space="preserve">The on-board MP3 player accepts a user-filled microSD card. It has </w:t>
      </w:r>
      <w:r w:rsidR="00126C21" w:rsidRPr="00175D7E">
        <w:rPr>
          <w:rFonts w:cstheme="minorHAnsi"/>
        </w:rPr>
        <w:t xml:space="preserve">a jack plug for external audio. The </w:t>
      </w:r>
      <w:r w:rsidR="002C1625" w:rsidRPr="00175D7E">
        <w:rPr>
          <w:rFonts w:cstheme="minorHAnsi"/>
        </w:rPr>
        <w:t>board</w:t>
      </w:r>
      <w:r w:rsidR="00126C21" w:rsidRPr="00175D7E">
        <w:rPr>
          <w:rFonts w:cstheme="minorHAnsi"/>
        </w:rPr>
        <w:t xml:space="preserve"> </w:t>
      </w:r>
      <w:r w:rsidR="002C1625" w:rsidRPr="00175D7E">
        <w:rPr>
          <w:rFonts w:cstheme="minorHAnsi"/>
        </w:rPr>
        <w:t>has</w:t>
      </w:r>
      <w:r w:rsidR="00126C21" w:rsidRPr="00175D7E">
        <w:rPr>
          <w:rFonts w:cstheme="minorHAnsi"/>
        </w:rPr>
        <w:t xml:space="preserve"> a</w:t>
      </w:r>
      <w:r w:rsidR="00BC1522">
        <w:rPr>
          <w:rFonts w:cstheme="minorHAnsi"/>
        </w:rPr>
        <w:t xml:space="preserve">n optional data </w:t>
      </w:r>
      <w:r w:rsidR="00126C21" w:rsidRPr="00175D7E">
        <w:rPr>
          <w:rFonts w:cstheme="minorHAnsi"/>
        </w:rPr>
        <w:t>microS</w:t>
      </w:r>
      <w:r w:rsidR="002C1625" w:rsidRPr="00175D7E">
        <w:rPr>
          <w:rFonts w:cstheme="minorHAnsi"/>
        </w:rPr>
        <w:t xml:space="preserve">D </w:t>
      </w:r>
      <w:r w:rsidR="00BC1522">
        <w:rPr>
          <w:rFonts w:cstheme="minorHAnsi"/>
        </w:rPr>
        <w:t xml:space="preserve">slot </w:t>
      </w:r>
      <w:r w:rsidR="002C1625" w:rsidRPr="00175D7E">
        <w:rPr>
          <w:rFonts w:cstheme="minorHAnsi"/>
        </w:rPr>
        <w:t>for supporting functions</w:t>
      </w:r>
      <w:r w:rsidR="00F66775" w:rsidRPr="00175D7E">
        <w:rPr>
          <w:rFonts w:cstheme="minorHAnsi"/>
        </w:rPr>
        <w:t xml:space="preserve">. </w:t>
      </w:r>
      <w:r w:rsidR="00126C21" w:rsidRPr="00175D7E">
        <w:rPr>
          <w:rFonts w:cstheme="minorHAnsi"/>
        </w:rPr>
        <w:t>There are buttons</w:t>
      </w:r>
      <w:r w:rsidR="003D27D6" w:rsidRPr="00175D7E">
        <w:rPr>
          <w:rFonts w:cstheme="minorHAnsi"/>
        </w:rPr>
        <w:t xml:space="preserve"> for </w:t>
      </w:r>
      <w:r w:rsidR="00126C21" w:rsidRPr="00175D7E">
        <w:rPr>
          <w:rFonts w:cstheme="minorHAnsi"/>
        </w:rPr>
        <w:t>HW reset</w:t>
      </w:r>
      <w:r w:rsidR="002C1625" w:rsidRPr="00175D7E">
        <w:rPr>
          <w:rFonts w:cstheme="minorHAnsi"/>
        </w:rPr>
        <w:t xml:space="preserve"> on the microprocessor</w:t>
      </w:r>
      <w:r w:rsidR="00126C21" w:rsidRPr="00175D7E">
        <w:rPr>
          <w:rFonts w:cstheme="minorHAnsi"/>
        </w:rPr>
        <w:t xml:space="preserve"> </w:t>
      </w:r>
      <w:r w:rsidR="00EB4933" w:rsidRPr="00175D7E">
        <w:rPr>
          <w:rFonts w:cstheme="minorHAnsi"/>
        </w:rPr>
        <w:t xml:space="preserve">and </w:t>
      </w:r>
      <w:r w:rsidR="002C1625" w:rsidRPr="00175D7E">
        <w:rPr>
          <w:rFonts w:cstheme="minorHAnsi"/>
        </w:rPr>
        <w:t>‘Select’</w:t>
      </w:r>
      <w:r w:rsidR="00126C21" w:rsidRPr="00175D7E">
        <w:rPr>
          <w:rFonts w:cstheme="minorHAnsi"/>
        </w:rPr>
        <w:t xml:space="preserve"> to do the setup, cancel or add a play. </w:t>
      </w:r>
      <w:r w:rsidR="00BC1522">
        <w:rPr>
          <w:rFonts w:cstheme="minorHAnsi"/>
        </w:rPr>
        <w:t>Optionally, t</w:t>
      </w:r>
      <w:r w:rsidR="002C1625" w:rsidRPr="00175D7E">
        <w:rPr>
          <w:rFonts w:cstheme="minorHAnsi"/>
        </w:rPr>
        <w:t>he board</w:t>
      </w:r>
      <w:r w:rsidR="00126C21" w:rsidRPr="00175D7E">
        <w:rPr>
          <w:rFonts w:cstheme="minorHAnsi"/>
        </w:rPr>
        <w:t xml:space="preserve"> features header connectors for a</w:t>
      </w:r>
      <w:r w:rsidR="002C1625" w:rsidRPr="00175D7E">
        <w:rPr>
          <w:rFonts w:cstheme="minorHAnsi"/>
        </w:rPr>
        <w:t>n external</w:t>
      </w:r>
      <w:r w:rsidR="00126C21" w:rsidRPr="00175D7E">
        <w:rPr>
          <w:rFonts w:cstheme="minorHAnsi"/>
        </w:rPr>
        <w:t xml:space="preserve"> 16x2 I2C LCD display.</w:t>
      </w:r>
      <w:r w:rsidR="00CE5BD4" w:rsidRPr="00175D7E">
        <w:rPr>
          <w:rFonts w:cstheme="minorHAnsi"/>
        </w:rPr>
        <w:t xml:space="preserve"> A</w:t>
      </w:r>
      <w:r w:rsidR="00126C21" w:rsidRPr="00175D7E">
        <w:rPr>
          <w:rFonts w:cstheme="minorHAnsi"/>
        </w:rPr>
        <w:t>ll settings are done in the setup through software</w:t>
      </w:r>
      <w:r w:rsidR="003D27D6" w:rsidRPr="00175D7E">
        <w:rPr>
          <w:rFonts w:cstheme="minorHAnsi"/>
        </w:rPr>
        <w:t xml:space="preserve"> and stored</w:t>
      </w:r>
      <w:r w:rsidR="00126C21" w:rsidRPr="00175D7E">
        <w:rPr>
          <w:rFonts w:cstheme="minorHAnsi"/>
        </w:rPr>
        <w:t xml:space="preserve">. </w:t>
      </w:r>
      <w:r w:rsidR="00BC1522">
        <w:rPr>
          <w:rFonts w:cstheme="minorHAnsi"/>
        </w:rPr>
        <w:t>The</w:t>
      </w:r>
      <w:r w:rsidR="00126C21" w:rsidRPr="00175D7E">
        <w:rPr>
          <w:rFonts w:cstheme="minorHAnsi"/>
        </w:rPr>
        <w:t xml:space="preserve"> board </w:t>
      </w:r>
      <w:r w:rsidR="00B96276">
        <w:rPr>
          <w:rFonts w:cstheme="minorHAnsi"/>
        </w:rPr>
        <w:t>can be</w:t>
      </w:r>
      <w:r w:rsidR="00126C21" w:rsidRPr="00175D7E">
        <w:rPr>
          <w:rFonts w:cstheme="minorHAnsi"/>
        </w:rPr>
        <w:t xml:space="preserve"> powered through the external 24V</w:t>
      </w:r>
      <w:r w:rsidR="002C1625" w:rsidRPr="00175D7E">
        <w:rPr>
          <w:rFonts w:cstheme="minorHAnsi"/>
        </w:rPr>
        <w:t>A</w:t>
      </w:r>
      <w:r w:rsidR="00126C21" w:rsidRPr="00175D7E">
        <w:rPr>
          <w:rFonts w:cstheme="minorHAnsi"/>
        </w:rPr>
        <w:t>C</w:t>
      </w:r>
      <w:r w:rsidR="002C1625" w:rsidRPr="00175D7E">
        <w:rPr>
          <w:rFonts w:cstheme="minorHAnsi"/>
        </w:rPr>
        <w:t xml:space="preserve"> </w:t>
      </w:r>
      <w:r w:rsidR="00126C21" w:rsidRPr="00175D7E">
        <w:rPr>
          <w:rFonts w:cstheme="minorHAnsi"/>
        </w:rPr>
        <w:t xml:space="preserve">and converts </w:t>
      </w:r>
      <w:r w:rsidR="00EB4933" w:rsidRPr="00175D7E">
        <w:rPr>
          <w:rFonts w:cstheme="minorHAnsi"/>
        </w:rPr>
        <w:t xml:space="preserve">this </w:t>
      </w:r>
      <w:r w:rsidR="00126C21" w:rsidRPr="00175D7E">
        <w:rPr>
          <w:rFonts w:cstheme="minorHAnsi"/>
        </w:rPr>
        <w:t xml:space="preserve">to 5V through </w:t>
      </w:r>
      <w:r w:rsidR="00CE5BD4" w:rsidRPr="00175D7E">
        <w:rPr>
          <w:rFonts w:cstheme="minorHAnsi"/>
        </w:rPr>
        <w:t xml:space="preserve">the on-board </w:t>
      </w:r>
      <w:r w:rsidR="00254234" w:rsidRPr="00175D7E">
        <w:rPr>
          <w:rFonts w:cstheme="minorHAnsi"/>
        </w:rPr>
        <w:t xml:space="preserve">voltage </w:t>
      </w:r>
      <w:r w:rsidR="00126C21" w:rsidRPr="00175D7E">
        <w:rPr>
          <w:rFonts w:cstheme="minorHAnsi"/>
        </w:rPr>
        <w:t xml:space="preserve">converter. The board is </w:t>
      </w:r>
      <w:r w:rsidR="007B2612" w:rsidRPr="00175D7E">
        <w:rPr>
          <w:rFonts w:cstheme="minorHAnsi"/>
        </w:rPr>
        <w:t xml:space="preserve">7.5 </w:t>
      </w:r>
      <w:r w:rsidR="00126C21" w:rsidRPr="00175D7E">
        <w:rPr>
          <w:rFonts w:cstheme="minorHAnsi"/>
        </w:rPr>
        <w:t>cm</w:t>
      </w:r>
      <w:r w:rsidR="007B2612" w:rsidRPr="00175D7E">
        <w:rPr>
          <w:rFonts w:cstheme="minorHAnsi"/>
        </w:rPr>
        <w:t xml:space="preserve"> </w:t>
      </w:r>
      <w:r w:rsidR="00126C21" w:rsidRPr="00175D7E">
        <w:rPr>
          <w:rFonts w:cstheme="minorHAnsi"/>
        </w:rPr>
        <w:t>x</w:t>
      </w:r>
      <w:r w:rsidR="007B2612" w:rsidRPr="00175D7E">
        <w:rPr>
          <w:rFonts w:cstheme="minorHAnsi"/>
        </w:rPr>
        <w:t xml:space="preserve"> </w:t>
      </w:r>
      <w:r w:rsidR="009C6D4F" w:rsidRPr="00175D7E">
        <w:rPr>
          <w:rFonts w:cstheme="minorHAnsi"/>
        </w:rPr>
        <w:t>9</w:t>
      </w:r>
      <w:r w:rsidR="007B2612" w:rsidRPr="00175D7E">
        <w:rPr>
          <w:rFonts w:cstheme="minorHAnsi"/>
        </w:rPr>
        <w:t xml:space="preserve"> </w:t>
      </w:r>
      <w:r w:rsidR="00126C21" w:rsidRPr="00175D7E">
        <w:rPr>
          <w:rFonts w:cstheme="minorHAnsi"/>
        </w:rPr>
        <w:t>cm and can be mounted</w:t>
      </w:r>
      <w:r w:rsidR="00AB0B46">
        <w:rPr>
          <w:rFonts w:cstheme="minorHAnsi"/>
        </w:rPr>
        <w:t xml:space="preserve"> outside in a </w:t>
      </w:r>
      <w:r w:rsidR="00257617">
        <w:rPr>
          <w:rFonts w:cstheme="minorHAnsi"/>
        </w:rPr>
        <w:t>separate</w:t>
      </w:r>
      <w:r w:rsidR="00AB0B46">
        <w:rPr>
          <w:rFonts w:cstheme="minorHAnsi"/>
        </w:rPr>
        <w:t xml:space="preserve"> housing.</w:t>
      </w:r>
      <w:r w:rsidR="003C20B4" w:rsidRPr="003C20B4">
        <w:rPr>
          <w:rFonts w:ascii="Times New Roman" w:eastAsia="Times New Roman" w:hAnsi="Times New Roman" w:cs="Times New Roman"/>
          <w:sz w:val="24"/>
          <w:szCs w:val="24"/>
        </w:rPr>
        <w:t xml:space="preserve"> </w:t>
      </w:r>
    </w:p>
    <w:p w14:paraId="2E5858AE" w14:textId="10F67FF7" w:rsidR="001E09D5" w:rsidRPr="00175D7E" w:rsidRDefault="00B96276" w:rsidP="00CD0C67">
      <w:pPr>
        <w:spacing w:line="252" w:lineRule="auto"/>
        <w:rPr>
          <w:rFonts w:cstheme="minorHAnsi"/>
        </w:rPr>
      </w:pPr>
      <w:r w:rsidRPr="003C20B4">
        <w:rPr>
          <w:rFonts w:cstheme="minorHAnsi"/>
          <w:noProof/>
        </w:rPr>
        <w:drawing>
          <wp:anchor distT="0" distB="0" distL="114300" distR="114300" simplePos="0" relativeHeight="251867136" behindDoc="0" locked="0" layoutInCell="1" allowOverlap="1" wp14:anchorId="46937962" wp14:editId="15EAE97B">
            <wp:simplePos x="0" y="0"/>
            <wp:positionH relativeFrom="column">
              <wp:posOffset>4712970</wp:posOffset>
            </wp:positionH>
            <wp:positionV relativeFrom="paragraph">
              <wp:posOffset>158115</wp:posOffset>
            </wp:positionV>
            <wp:extent cx="1714500" cy="1423670"/>
            <wp:effectExtent l="0" t="6985" r="0" b="0"/>
            <wp:wrapSquare wrapText="bothSides"/>
            <wp:docPr id="1304350090" name="Picture 3" descr="A silver and red mechanical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350090" name="Picture 3" descr="A silver and red mechanical device&#10;&#10;AI-generated content may be incorrect."/>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r="25573" b="17617"/>
                    <a:stretch>
                      <a:fillRect/>
                    </a:stretch>
                  </pic:blipFill>
                  <pic:spPr bwMode="auto">
                    <a:xfrm rot="5400000">
                      <a:off x="0" y="0"/>
                      <a:ext cx="1714500" cy="14236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175DA">
        <w:rPr>
          <w:rFonts w:cstheme="minorHAnsi"/>
          <w:b/>
          <w:bCs/>
        </w:rPr>
        <w:t>The Packard does not require 24V</w:t>
      </w:r>
      <w:r w:rsidR="009175DA" w:rsidRPr="009175DA">
        <w:rPr>
          <w:rFonts w:cstheme="minorHAnsi"/>
        </w:rPr>
        <w:t xml:space="preserve"> but only has lamps. Power to the board </w:t>
      </w:r>
      <w:r w:rsidRPr="009175DA">
        <w:rPr>
          <w:rFonts w:cstheme="minorHAnsi"/>
        </w:rPr>
        <w:t>must</w:t>
      </w:r>
      <w:r w:rsidR="009175DA" w:rsidRPr="009175DA">
        <w:rPr>
          <w:rFonts w:cstheme="minorHAnsi"/>
        </w:rPr>
        <w:t xml:space="preserve"> be 5V -or- 8-24VAC or DC (through onboard buck converter).</w:t>
      </w:r>
    </w:p>
    <w:p w14:paraId="6A36326E" w14:textId="40F19605" w:rsidR="00773DA6" w:rsidRPr="00175D7E" w:rsidRDefault="00773DA6" w:rsidP="00CD0C67">
      <w:pPr>
        <w:autoSpaceDE w:val="0"/>
        <w:autoSpaceDN w:val="0"/>
        <w:adjustRightInd w:val="0"/>
        <w:spacing w:after="0" w:line="252" w:lineRule="auto"/>
        <w:rPr>
          <w:rFonts w:cstheme="minorHAnsi"/>
          <w:color w:val="000000"/>
        </w:rPr>
      </w:pPr>
      <w:r w:rsidRPr="00175D7E">
        <w:rPr>
          <w:rFonts w:cstheme="minorHAnsi"/>
          <w:b/>
          <w:bCs/>
          <w:color w:val="000000"/>
        </w:rPr>
        <w:t>The MP3 SD card slot</w:t>
      </w:r>
      <w:r w:rsidRPr="00175D7E">
        <w:rPr>
          <w:rFonts w:cstheme="minorHAnsi"/>
          <w:color w:val="000000"/>
        </w:rPr>
        <w:t xml:space="preserve"> can be found on the top left under the MP3 </w:t>
      </w:r>
      <w:r w:rsidR="003A31D6" w:rsidRPr="00175D7E">
        <w:rPr>
          <w:rFonts w:cstheme="minorHAnsi"/>
          <w:color w:val="000000"/>
        </w:rPr>
        <w:t>player</w:t>
      </w:r>
      <w:r w:rsidR="003A31D6">
        <w:rPr>
          <w:rFonts w:cstheme="minorHAnsi"/>
          <w:color w:val="000000"/>
        </w:rPr>
        <w:t>;</w:t>
      </w:r>
      <w:r w:rsidR="00975463">
        <w:rPr>
          <w:rFonts w:cstheme="minorHAnsi"/>
          <w:color w:val="000000"/>
        </w:rPr>
        <w:t xml:space="preserve"> contacts should be on your side and visible</w:t>
      </w:r>
      <w:r w:rsidR="0073527D">
        <w:rPr>
          <w:rFonts w:cstheme="minorHAnsi"/>
          <w:color w:val="000000"/>
        </w:rPr>
        <w:t xml:space="preserve"> before </w:t>
      </w:r>
      <w:r w:rsidR="006E2733">
        <w:rPr>
          <w:rFonts w:cstheme="minorHAnsi"/>
          <w:color w:val="000000"/>
        </w:rPr>
        <w:t>inserting</w:t>
      </w:r>
      <w:r w:rsidR="00975463">
        <w:rPr>
          <w:rFonts w:cstheme="minorHAnsi"/>
          <w:color w:val="000000"/>
        </w:rPr>
        <w:t xml:space="preserve">. The </w:t>
      </w:r>
      <w:r w:rsidRPr="00175D7E">
        <w:rPr>
          <w:rFonts w:cstheme="minorHAnsi"/>
          <w:color w:val="000000"/>
        </w:rPr>
        <w:t xml:space="preserve">MP3 files are stored on a micro-SD card. Ensure </w:t>
      </w:r>
      <w:r w:rsidR="00975463">
        <w:rPr>
          <w:rFonts w:cstheme="minorHAnsi"/>
          <w:color w:val="000000"/>
        </w:rPr>
        <w:t xml:space="preserve">the card </w:t>
      </w:r>
      <w:r w:rsidRPr="00175D7E">
        <w:rPr>
          <w:rFonts w:cstheme="minorHAnsi"/>
          <w:color w:val="000000"/>
        </w:rPr>
        <w:t xml:space="preserve">is clicked in. The microSD card </w:t>
      </w:r>
      <w:r w:rsidR="00C66A47" w:rsidRPr="00175D7E">
        <w:rPr>
          <w:rFonts w:cstheme="minorHAnsi"/>
          <w:color w:val="000000"/>
        </w:rPr>
        <w:t>must</w:t>
      </w:r>
      <w:r w:rsidRPr="00175D7E">
        <w:rPr>
          <w:rFonts w:cstheme="minorHAnsi"/>
          <w:color w:val="000000"/>
        </w:rPr>
        <w:t xml:space="preserve"> be formatted as FAT32</w:t>
      </w:r>
      <w:r w:rsidR="00CD0C67" w:rsidRPr="00175D7E">
        <w:rPr>
          <w:rFonts w:cstheme="minorHAnsi"/>
          <w:color w:val="000000"/>
        </w:rPr>
        <w:t xml:space="preserve"> (max </w:t>
      </w:r>
      <w:r w:rsidR="00BC1522">
        <w:rPr>
          <w:rFonts w:cstheme="minorHAnsi"/>
          <w:color w:val="000000"/>
        </w:rPr>
        <w:t>16</w:t>
      </w:r>
      <w:r w:rsidR="00CD0C67" w:rsidRPr="00175D7E">
        <w:rPr>
          <w:rFonts w:cstheme="minorHAnsi"/>
          <w:color w:val="000000"/>
        </w:rPr>
        <w:t>GB)</w:t>
      </w:r>
      <w:r w:rsidR="00BC1522">
        <w:rPr>
          <w:rFonts w:cstheme="minorHAnsi"/>
          <w:color w:val="000000"/>
        </w:rPr>
        <w:t>,</w:t>
      </w:r>
      <w:r w:rsidRPr="00175D7E">
        <w:rPr>
          <w:rFonts w:cstheme="minorHAnsi"/>
          <w:color w:val="000000"/>
        </w:rPr>
        <w:t xml:space="preserve"> The </w:t>
      </w:r>
      <w:r w:rsidR="009C1736">
        <w:rPr>
          <w:rFonts w:cstheme="minorHAnsi"/>
          <w:color w:val="000000"/>
        </w:rPr>
        <w:t xml:space="preserve">number of (.MP3) </w:t>
      </w:r>
      <w:r w:rsidRPr="00175D7E">
        <w:rPr>
          <w:rFonts w:cstheme="minorHAnsi"/>
          <w:color w:val="000000"/>
        </w:rPr>
        <w:t xml:space="preserve">files </w:t>
      </w:r>
      <w:r w:rsidR="009C1736">
        <w:rPr>
          <w:rFonts w:cstheme="minorHAnsi"/>
          <w:color w:val="000000"/>
        </w:rPr>
        <w:t xml:space="preserve">can be as </w:t>
      </w:r>
      <w:r w:rsidRPr="00175D7E">
        <w:rPr>
          <w:rFonts w:cstheme="minorHAnsi"/>
          <w:color w:val="000000"/>
        </w:rPr>
        <w:t xml:space="preserve">many selections as </w:t>
      </w:r>
      <w:r w:rsidR="00AB1610" w:rsidRPr="00175D7E">
        <w:rPr>
          <w:rFonts w:cstheme="minorHAnsi"/>
          <w:color w:val="000000"/>
        </w:rPr>
        <w:t>the</w:t>
      </w:r>
      <w:r w:rsidRPr="00175D7E">
        <w:rPr>
          <w:rFonts w:cstheme="minorHAnsi"/>
          <w:color w:val="000000"/>
        </w:rPr>
        <w:t xml:space="preserve"> wallbox can select. The best place for the MP3 files is in the root folder of the card. When copying files from </w:t>
      </w:r>
      <w:r w:rsidR="00AB1610" w:rsidRPr="00175D7E">
        <w:rPr>
          <w:rFonts w:cstheme="minorHAnsi"/>
          <w:color w:val="000000"/>
        </w:rPr>
        <w:t>the</w:t>
      </w:r>
      <w:r w:rsidRPr="00175D7E">
        <w:rPr>
          <w:rFonts w:cstheme="minorHAnsi"/>
          <w:color w:val="000000"/>
        </w:rPr>
        <w:t xml:space="preserve"> PC onto the SD card, </w:t>
      </w:r>
      <w:r w:rsidRPr="00BC1522">
        <w:rPr>
          <w:rFonts w:cstheme="minorHAnsi"/>
          <w:b/>
          <w:bCs/>
          <w:color w:val="000000"/>
        </w:rPr>
        <w:t>windows</w:t>
      </w:r>
      <w:r w:rsidRPr="00175D7E">
        <w:rPr>
          <w:rFonts w:cstheme="minorHAnsi"/>
          <w:color w:val="000000"/>
        </w:rPr>
        <w:t xml:space="preserve"> </w:t>
      </w:r>
      <w:r w:rsidR="00BC1522">
        <w:rPr>
          <w:rFonts w:cstheme="minorHAnsi"/>
          <w:color w:val="000000"/>
        </w:rPr>
        <w:t>will</w:t>
      </w:r>
      <w:r w:rsidRPr="00175D7E">
        <w:rPr>
          <w:rFonts w:cstheme="minorHAnsi"/>
          <w:color w:val="000000"/>
        </w:rPr>
        <w:t xml:space="preserve"> hustle the order that then does not match the file/selections. A foolproof way to get the numbering and order right is as follows: </w:t>
      </w:r>
    </w:p>
    <w:p w14:paraId="3C398E43" w14:textId="7E6F5F7E" w:rsidR="00773DA6" w:rsidRPr="00175D7E" w:rsidRDefault="00773DA6" w:rsidP="00CD0C67">
      <w:pPr>
        <w:pStyle w:val="ListParagraph"/>
        <w:numPr>
          <w:ilvl w:val="0"/>
          <w:numId w:val="23"/>
        </w:numPr>
        <w:autoSpaceDE w:val="0"/>
        <w:autoSpaceDN w:val="0"/>
        <w:adjustRightInd w:val="0"/>
        <w:spacing w:after="0" w:line="252" w:lineRule="auto"/>
        <w:rPr>
          <w:rFonts w:cstheme="minorHAnsi"/>
          <w:color w:val="000000"/>
        </w:rPr>
      </w:pPr>
      <w:r w:rsidRPr="00175D7E">
        <w:rPr>
          <w:rFonts w:cstheme="minorHAnsi"/>
          <w:color w:val="000000"/>
        </w:rPr>
        <w:t>Format the SD card</w:t>
      </w:r>
    </w:p>
    <w:p w14:paraId="1930200D" w14:textId="77777777" w:rsidR="00B96276" w:rsidRPr="00B96276" w:rsidRDefault="00773DA6" w:rsidP="00B96276">
      <w:pPr>
        <w:pStyle w:val="ListParagraph"/>
        <w:numPr>
          <w:ilvl w:val="0"/>
          <w:numId w:val="23"/>
        </w:numPr>
        <w:autoSpaceDE w:val="0"/>
        <w:autoSpaceDN w:val="0"/>
        <w:adjustRightInd w:val="0"/>
        <w:spacing w:after="0" w:line="252" w:lineRule="auto"/>
        <w:rPr>
          <w:rFonts w:cstheme="minorHAnsi"/>
          <w:color w:val="000000"/>
        </w:rPr>
      </w:pPr>
      <w:r w:rsidRPr="00175D7E">
        <w:rPr>
          <w:rFonts w:cstheme="minorHAnsi"/>
          <w:color w:val="000000"/>
        </w:rPr>
        <w:t>Copy files from computer to SD with drag and drop, one at a time starting with the first one</w:t>
      </w:r>
      <w:r w:rsidR="00B96276" w:rsidRPr="00B96276">
        <w:t xml:space="preserve"> </w:t>
      </w:r>
    </w:p>
    <w:p w14:paraId="79BDDB03" w14:textId="755D591A" w:rsidR="00B96276" w:rsidRPr="00B96276" w:rsidRDefault="00B96276" w:rsidP="00B96276">
      <w:pPr>
        <w:pStyle w:val="ListParagraph"/>
        <w:numPr>
          <w:ilvl w:val="0"/>
          <w:numId w:val="23"/>
        </w:numPr>
        <w:autoSpaceDE w:val="0"/>
        <w:autoSpaceDN w:val="0"/>
        <w:adjustRightInd w:val="0"/>
        <w:spacing w:after="0" w:line="252" w:lineRule="auto"/>
        <w:rPr>
          <w:rFonts w:cstheme="minorHAnsi"/>
          <w:color w:val="000000"/>
        </w:rPr>
      </w:pPr>
      <w:r w:rsidRPr="00B96276">
        <w:rPr>
          <w:rFonts w:cstheme="minorHAnsi"/>
          <w:color w:val="000000"/>
        </w:rPr>
        <w:t>Wait until each file is copied, then copy the next (every time just one at a time)</w:t>
      </w:r>
    </w:p>
    <w:p w14:paraId="0387F09D" w14:textId="77777777" w:rsidR="00B96276" w:rsidRPr="00B96276" w:rsidRDefault="00B96276" w:rsidP="00B96276">
      <w:pPr>
        <w:autoSpaceDE w:val="0"/>
        <w:autoSpaceDN w:val="0"/>
        <w:adjustRightInd w:val="0"/>
        <w:spacing w:after="0" w:line="252" w:lineRule="auto"/>
        <w:rPr>
          <w:rFonts w:cstheme="minorHAnsi"/>
          <w:color w:val="000000"/>
        </w:rPr>
      </w:pPr>
      <w:r w:rsidRPr="00B96276">
        <w:rPr>
          <w:rFonts w:cstheme="minorHAnsi"/>
          <w:color w:val="000000"/>
        </w:rPr>
        <w:t>There is a second microSD (FAT32) slot for configuration settings and songname information. Refer to the full manual for details. When during startup, the MP3 files cannot be read, the status LED will blink twice, and the red MP3 player LED will not be on.</w:t>
      </w:r>
    </w:p>
    <w:p w14:paraId="07137430" w14:textId="11266784" w:rsidR="00773DA6" w:rsidRPr="00B96276" w:rsidRDefault="00773DA6" w:rsidP="00B96276">
      <w:pPr>
        <w:autoSpaceDE w:val="0"/>
        <w:autoSpaceDN w:val="0"/>
        <w:adjustRightInd w:val="0"/>
        <w:spacing w:after="0" w:line="252" w:lineRule="auto"/>
        <w:rPr>
          <w:rFonts w:cstheme="minorHAnsi"/>
          <w:color w:val="000000"/>
        </w:rPr>
      </w:pPr>
    </w:p>
    <w:p w14:paraId="70BF0681" w14:textId="6B655B85" w:rsidR="00773DA6" w:rsidRPr="00175D7E" w:rsidRDefault="00184222" w:rsidP="00CD0C67">
      <w:pPr>
        <w:keepNext/>
        <w:keepLines/>
        <w:autoSpaceDE w:val="0"/>
        <w:autoSpaceDN w:val="0"/>
        <w:adjustRightInd w:val="0"/>
        <w:spacing w:after="0" w:line="252" w:lineRule="auto"/>
        <w:rPr>
          <w:rFonts w:cstheme="minorHAnsi"/>
          <w:color w:val="000000"/>
        </w:rPr>
      </w:pPr>
      <w:r>
        <w:rPr>
          <w:rFonts w:cstheme="minorHAnsi"/>
          <w:b/>
          <w:bCs/>
          <w:color w:val="000000"/>
        </w:rPr>
        <w:lastRenderedPageBreak/>
        <w:t xml:space="preserve">Speaker output </w:t>
      </w:r>
      <w:r w:rsidRPr="00184222">
        <w:rPr>
          <w:rFonts w:cstheme="minorHAnsi"/>
          <w:color w:val="000000"/>
        </w:rPr>
        <w:t>is v</w:t>
      </w:r>
      <w:r w:rsidR="00773DA6" w:rsidRPr="00184222">
        <w:rPr>
          <w:rFonts w:cstheme="minorHAnsi"/>
          <w:color w:val="000000"/>
        </w:rPr>
        <w:t>ia the (optional) onboard amplifier</w:t>
      </w:r>
      <w:r w:rsidR="00773DA6" w:rsidRPr="00175D7E">
        <w:rPr>
          <w:rFonts w:cstheme="minorHAnsi"/>
          <w:color w:val="000000"/>
        </w:rPr>
        <w:t xml:space="preserve">, </w:t>
      </w:r>
      <w:r>
        <w:rPr>
          <w:rFonts w:cstheme="minorHAnsi"/>
          <w:color w:val="000000"/>
        </w:rPr>
        <w:t xml:space="preserve">two </w:t>
      </w:r>
      <w:r w:rsidR="00773DA6" w:rsidRPr="00175D7E">
        <w:rPr>
          <w:rFonts w:cstheme="minorHAnsi"/>
          <w:color w:val="000000"/>
        </w:rPr>
        <w:t xml:space="preserve">speakers (max 2*3W) can be connected. These speakers can be within the </w:t>
      </w:r>
      <w:r w:rsidR="0075367A" w:rsidRPr="00175D7E">
        <w:rPr>
          <w:rFonts w:cstheme="minorHAnsi"/>
          <w:color w:val="000000"/>
        </w:rPr>
        <w:t>w</w:t>
      </w:r>
      <w:r w:rsidR="00773DA6" w:rsidRPr="00175D7E">
        <w:rPr>
          <w:rFonts w:cstheme="minorHAnsi"/>
          <w:color w:val="000000"/>
        </w:rPr>
        <w:t xml:space="preserve">allbox or external.  The speaker output is via the connector labeled SpL+ SpL-, SpR+ and SpR-. </w:t>
      </w:r>
      <w:r w:rsidR="004349C6">
        <w:rPr>
          <w:rFonts w:cstheme="minorHAnsi"/>
          <w:color w:val="000000"/>
        </w:rPr>
        <w:t xml:space="preserve">Note the difference </w:t>
      </w:r>
      <w:proofErr w:type="gramStart"/>
      <w:r w:rsidR="004349C6">
        <w:rPr>
          <w:rFonts w:cstheme="minorHAnsi"/>
          <w:color w:val="000000"/>
        </w:rPr>
        <w:t>for</w:t>
      </w:r>
      <w:proofErr w:type="gramEnd"/>
      <w:r w:rsidR="004349C6">
        <w:rPr>
          <w:rFonts w:cstheme="minorHAnsi"/>
          <w:color w:val="000000"/>
        </w:rPr>
        <w:t xml:space="preserve"> wiring two separate speakers or a 3-lead consolette (see further below in this doc)!</w:t>
      </w:r>
    </w:p>
    <w:p w14:paraId="1D806919" w14:textId="77777777" w:rsidR="00BC4616" w:rsidRPr="00175D7E" w:rsidRDefault="00BC4616" w:rsidP="00CD0C67">
      <w:pPr>
        <w:autoSpaceDE w:val="0"/>
        <w:autoSpaceDN w:val="0"/>
        <w:adjustRightInd w:val="0"/>
        <w:spacing w:after="0" w:line="252" w:lineRule="auto"/>
        <w:rPr>
          <w:rFonts w:cstheme="minorHAnsi"/>
          <w:color w:val="000000"/>
        </w:rPr>
      </w:pPr>
    </w:p>
    <w:p w14:paraId="66363CD8" w14:textId="2750C230" w:rsidR="00773DA6" w:rsidRPr="00175D7E" w:rsidRDefault="00D024F9" w:rsidP="00CD0C67">
      <w:pPr>
        <w:autoSpaceDE w:val="0"/>
        <w:autoSpaceDN w:val="0"/>
        <w:adjustRightInd w:val="0"/>
        <w:spacing w:after="0" w:line="252" w:lineRule="auto"/>
        <w:rPr>
          <w:rFonts w:cstheme="minorHAnsi"/>
          <w:color w:val="000000"/>
        </w:rPr>
      </w:pPr>
      <w:r w:rsidRPr="00175D7E">
        <w:rPr>
          <w:rFonts w:cstheme="minorHAnsi"/>
          <w:b/>
          <w:bCs/>
          <w:color w:val="000000"/>
        </w:rPr>
        <w:t>LED</w:t>
      </w:r>
      <w:r w:rsidR="00184222">
        <w:rPr>
          <w:rFonts w:cstheme="minorHAnsi"/>
          <w:b/>
          <w:bCs/>
          <w:color w:val="000000"/>
        </w:rPr>
        <w:t>s</w:t>
      </w:r>
      <w:r w:rsidRPr="00175D7E">
        <w:rPr>
          <w:rFonts w:cstheme="minorHAnsi"/>
          <w:b/>
          <w:bCs/>
          <w:color w:val="000000"/>
        </w:rPr>
        <w:t xml:space="preserve"> onboard</w:t>
      </w:r>
      <w:r w:rsidRPr="00175D7E">
        <w:rPr>
          <w:rFonts w:cstheme="minorHAnsi"/>
          <w:color w:val="000000"/>
        </w:rPr>
        <w:t xml:space="preserve"> are used to display status</w:t>
      </w:r>
      <w:r w:rsidR="00773DA6" w:rsidRPr="00175D7E">
        <w:rPr>
          <w:rFonts w:cstheme="minorHAnsi"/>
          <w:color w:val="000000"/>
        </w:rPr>
        <w:t>:</w:t>
      </w:r>
    </w:p>
    <w:p w14:paraId="49C91F5B" w14:textId="77777777" w:rsidR="00773DA6" w:rsidRPr="00175D7E" w:rsidRDefault="00773DA6" w:rsidP="00CD0C67">
      <w:pPr>
        <w:pStyle w:val="ListParagraph"/>
        <w:numPr>
          <w:ilvl w:val="0"/>
          <w:numId w:val="22"/>
        </w:numPr>
        <w:autoSpaceDE w:val="0"/>
        <w:autoSpaceDN w:val="0"/>
        <w:adjustRightInd w:val="0"/>
        <w:spacing w:after="0" w:line="252" w:lineRule="auto"/>
        <w:rPr>
          <w:rFonts w:cstheme="minorHAnsi"/>
          <w:color w:val="000000"/>
        </w:rPr>
      </w:pPr>
      <w:r w:rsidRPr="00175D7E">
        <w:rPr>
          <w:rFonts w:cstheme="minorHAnsi"/>
          <w:color w:val="000000"/>
        </w:rPr>
        <w:t>ExtVcc</w:t>
      </w:r>
      <w:r w:rsidRPr="00175D7E">
        <w:rPr>
          <w:rFonts w:cstheme="minorHAnsi"/>
          <w:color w:val="000000"/>
        </w:rPr>
        <w:tab/>
        <w:t>[green] Lights when an external 24V is connected (converted to 5V), supplying the board</w:t>
      </w:r>
    </w:p>
    <w:p w14:paraId="43C4CDAF" w14:textId="77777777" w:rsidR="00773DA6" w:rsidRPr="00175D7E" w:rsidRDefault="00773DA6" w:rsidP="00CD0C67">
      <w:pPr>
        <w:pStyle w:val="ListParagraph"/>
        <w:numPr>
          <w:ilvl w:val="0"/>
          <w:numId w:val="22"/>
        </w:numPr>
        <w:autoSpaceDE w:val="0"/>
        <w:autoSpaceDN w:val="0"/>
        <w:adjustRightInd w:val="0"/>
        <w:spacing w:after="0" w:line="252" w:lineRule="auto"/>
        <w:rPr>
          <w:rFonts w:cstheme="minorHAnsi"/>
          <w:color w:val="000000"/>
        </w:rPr>
      </w:pPr>
      <w:r w:rsidRPr="00175D7E">
        <w:rPr>
          <w:rFonts w:cstheme="minorHAnsi"/>
          <w:color w:val="000000"/>
        </w:rPr>
        <w:t xml:space="preserve">InP </w:t>
      </w:r>
      <w:r w:rsidRPr="00175D7E">
        <w:rPr>
          <w:rFonts w:cstheme="minorHAnsi"/>
          <w:color w:val="000000"/>
        </w:rPr>
        <w:tab/>
        <w:t>[yellow] – lights up when a wallbox pulse is detected</w:t>
      </w:r>
    </w:p>
    <w:p w14:paraId="6236788F" w14:textId="1FE6E8B0" w:rsidR="0099576A" w:rsidRPr="00175D7E" w:rsidRDefault="0099576A" w:rsidP="00CD0C67">
      <w:pPr>
        <w:pStyle w:val="ListParagraph"/>
        <w:numPr>
          <w:ilvl w:val="0"/>
          <w:numId w:val="22"/>
        </w:numPr>
        <w:autoSpaceDE w:val="0"/>
        <w:autoSpaceDN w:val="0"/>
        <w:adjustRightInd w:val="0"/>
        <w:spacing w:after="0" w:line="252" w:lineRule="auto"/>
        <w:rPr>
          <w:rFonts w:cstheme="minorHAnsi"/>
          <w:color w:val="000000"/>
        </w:rPr>
      </w:pPr>
      <w:r>
        <w:rPr>
          <w:rFonts w:cstheme="minorHAnsi"/>
          <w:color w:val="000000"/>
        </w:rPr>
        <w:t>Cntrl</w:t>
      </w:r>
      <w:r w:rsidRPr="00175D7E">
        <w:rPr>
          <w:rFonts w:cstheme="minorHAnsi"/>
          <w:color w:val="000000"/>
        </w:rPr>
        <w:tab/>
        <w:t xml:space="preserve">[blue] – </w:t>
      </w:r>
      <w:r w:rsidR="009D326C">
        <w:rPr>
          <w:rFonts w:cstheme="minorHAnsi"/>
          <w:color w:val="000000"/>
        </w:rPr>
        <w:t xml:space="preserve">option, </w:t>
      </w:r>
      <w:r>
        <w:rPr>
          <w:rFonts w:cstheme="minorHAnsi"/>
          <w:color w:val="000000"/>
        </w:rPr>
        <w:t xml:space="preserve">indicates enabling </w:t>
      </w:r>
      <w:r w:rsidR="009D326C">
        <w:rPr>
          <w:rFonts w:cstheme="minorHAnsi"/>
          <w:color w:val="000000"/>
        </w:rPr>
        <w:t xml:space="preserve">the control relay e.g. for </w:t>
      </w:r>
      <w:r>
        <w:rPr>
          <w:rFonts w:cstheme="minorHAnsi"/>
          <w:color w:val="000000"/>
        </w:rPr>
        <w:t>‘</w:t>
      </w:r>
      <w:r w:rsidR="004349C6">
        <w:rPr>
          <w:rFonts w:cstheme="minorHAnsi"/>
          <w:color w:val="000000"/>
        </w:rPr>
        <w:t>make selection’</w:t>
      </w:r>
      <w:r>
        <w:rPr>
          <w:rFonts w:cstheme="minorHAnsi"/>
          <w:color w:val="000000"/>
        </w:rPr>
        <w:t xml:space="preserve"> </w:t>
      </w:r>
      <w:r w:rsidR="004349C6">
        <w:rPr>
          <w:rFonts w:cstheme="minorHAnsi"/>
          <w:color w:val="000000"/>
        </w:rPr>
        <w:t xml:space="preserve">lightbulb </w:t>
      </w:r>
    </w:p>
    <w:p w14:paraId="6389059C" w14:textId="26E010A2" w:rsidR="00773DA6" w:rsidRPr="00175D7E" w:rsidRDefault="00773DA6" w:rsidP="00CD0C67">
      <w:pPr>
        <w:pStyle w:val="ListParagraph"/>
        <w:numPr>
          <w:ilvl w:val="0"/>
          <w:numId w:val="22"/>
        </w:numPr>
        <w:autoSpaceDE w:val="0"/>
        <w:autoSpaceDN w:val="0"/>
        <w:adjustRightInd w:val="0"/>
        <w:spacing w:after="0" w:line="252" w:lineRule="auto"/>
        <w:rPr>
          <w:rFonts w:cstheme="minorHAnsi"/>
          <w:color w:val="000000"/>
        </w:rPr>
      </w:pPr>
      <w:r w:rsidRPr="00175D7E">
        <w:rPr>
          <w:rFonts w:cstheme="minorHAnsi"/>
          <w:color w:val="000000"/>
        </w:rPr>
        <w:t>Ready</w:t>
      </w:r>
      <w:r w:rsidRPr="00175D7E">
        <w:rPr>
          <w:rFonts w:cstheme="minorHAnsi"/>
          <w:color w:val="000000"/>
        </w:rPr>
        <w:tab/>
        <w:t xml:space="preserve">[green] – shows that system is listening/ready to accept inputs (from wallbox or app). </w:t>
      </w:r>
    </w:p>
    <w:p w14:paraId="6AD2F1C7" w14:textId="6AFB7B68" w:rsidR="00773DA6" w:rsidRPr="00175D7E" w:rsidRDefault="00773DA6" w:rsidP="00D024F9">
      <w:pPr>
        <w:autoSpaceDE w:val="0"/>
        <w:autoSpaceDN w:val="0"/>
        <w:adjustRightInd w:val="0"/>
        <w:spacing w:after="0" w:line="252" w:lineRule="auto"/>
        <w:rPr>
          <w:rFonts w:cstheme="minorHAnsi"/>
          <w:color w:val="000000"/>
        </w:rPr>
      </w:pPr>
      <w:r w:rsidRPr="00175D7E">
        <w:rPr>
          <w:rFonts w:cstheme="minorHAnsi"/>
          <w:color w:val="000000"/>
        </w:rPr>
        <w:t>The MP3 player mounted on the board has a red light that lights when the player is ready and blinks when playing a song. The microprocessor mounted on the board has an onboard red light that is on when the system is ready.</w:t>
      </w:r>
    </w:p>
    <w:p w14:paraId="6D574CBA" w14:textId="6A3E5B2F" w:rsidR="00C013C0" w:rsidRDefault="009D326C" w:rsidP="00C013C0">
      <w:pPr>
        <w:pStyle w:val="Heading1"/>
      </w:pPr>
      <w:r>
        <w:t>I</w:t>
      </w:r>
      <w:r w:rsidR="00C013C0">
        <w:t>nstallation</w:t>
      </w:r>
    </w:p>
    <w:p w14:paraId="3533F0FC" w14:textId="753D0153" w:rsidR="00BC1522" w:rsidRDefault="00567F9D" w:rsidP="00CD0C67">
      <w:pPr>
        <w:spacing w:line="252" w:lineRule="auto"/>
        <w:rPr>
          <w:rFonts w:cstheme="minorHAnsi"/>
        </w:rPr>
      </w:pPr>
      <w:r w:rsidRPr="00567F9D">
        <w:rPr>
          <w:rFonts w:cstheme="minorHAnsi"/>
          <w:noProof/>
        </w:rPr>
        <w:drawing>
          <wp:anchor distT="0" distB="0" distL="114300" distR="114300" simplePos="0" relativeHeight="251859968" behindDoc="0" locked="0" layoutInCell="1" allowOverlap="1" wp14:anchorId="1C7A0DC7" wp14:editId="59F42FAC">
            <wp:simplePos x="0" y="0"/>
            <wp:positionH relativeFrom="margin">
              <wp:align>center</wp:align>
            </wp:positionH>
            <wp:positionV relativeFrom="paragraph">
              <wp:posOffset>253009</wp:posOffset>
            </wp:positionV>
            <wp:extent cx="6343650" cy="4369435"/>
            <wp:effectExtent l="19050" t="19050" r="19050" b="12065"/>
            <wp:wrapSquare wrapText="bothSides"/>
            <wp:docPr id="1930794686" name="Picture 1" descr="A close-up of a circuit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794686" name="Picture 1" descr="A close-up of a circuit board&#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343650" cy="4369435"/>
                    </a:xfrm>
                    <a:prstGeom prst="rect">
                      <a:avLst/>
                    </a:prstGeom>
                    <a:ln>
                      <a:solidFill>
                        <a:schemeClr val="accent1"/>
                      </a:solidFill>
                    </a:ln>
                  </pic:spPr>
                </pic:pic>
              </a:graphicData>
            </a:graphic>
          </wp:anchor>
        </w:drawing>
      </w:r>
      <w:r w:rsidR="00BC1522">
        <w:rPr>
          <w:rFonts w:cstheme="minorHAnsi"/>
        </w:rPr>
        <w:t>Connectors on the WallboxPlayer board:</w:t>
      </w:r>
    </w:p>
    <w:p w14:paraId="29E18D63" w14:textId="64FC4A78" w:rsidR="00BC1522" w:rsidRDefault="00BC1522" w:rsidP="00CD0C67">
      <w:pPr>
        <w:spacing w:line="252" w:lineRule="auto"/>
        <w:rPr>
          <w:rFonts w:cstheme="minorHAnsi"/>
        </w:rPr>
      </w:pPr>
    </w:p>
    <w:p w14:paraId="71ADF9CE" w14:textId="36DCF2BE" w:rsidR="00EA5239" w:rsidRDefault="00EA5239" w:rsidP="00CD0C67">
      <w:pPr>
        <w:keepNext/>
        <w:spacing w:line="252" w:lineRule="auto"/>
        <w:rPr>
          <w:rFonts w:cstheme="minorHAnsi"/>
          <w:color w:val="000000"/>
        </w:rPr>
      </w:pPr>
      <w:r>
        <w:rPr>
          <w:rFonts w:cstheme="minorHAnsi"/>
          <w:b/>
          <w:bCs/>
          <w:color w:val="000000"/>
        </w:rPr>
        <w:t>Overview of wiring to wallbox</w:t>
      </w:r>
      <w:r w:rsidR="000F5D2C">
        <w:rPr>
          <w:rFonts w:cstheme="minorHAnsi"/>
          <w:b/>
          <w:bCs/>
          <w:color w:val="000000"/>
        </w:rPr>
        <w:t xml:space="preserve"> (Packard)</w:t>
      </w:r>
      <w:r>
        <w:rPr>
          <w:rFonts w:cstheme="minorHAnsi"/>
          <w:b/>
          <w:bCs/>
          <w:color w:val="000000"/>
        </w:rPr>
        <w:t>:</w:t>
      </w:r>
    </w:p>
    <w:p w14:paraId="4354302F" w14:textId="77777777" w:rsidR="002234DC" w:rsidRDefault="000F5D2C" w:rsidP="00CD0C67">
      <w:pPr>
        <w:keepNext/>
        <w:spacing w:line="252" w:lineRule="auto"/>
        <w:rPr>
          <w:rFonts w:cstheme="minorHAnsi"/>
          <w:color w:val="000000"/>
        </w:rPr>
      </w:pPr>
      <w:r>
        <w:rPr>
          <w:rFonts w:cstheme="minorHAnsi"/>
          <w:color w:val="000000"/>
        </w:rPr>
        <w:t xml:space="preserve">The board can be connected to 8-24VAC or DC </w:t>
      </w:r>
      <w:r w:rsidRPr="002234DC">
        <w:rPr>
          <w:rFonts w:cstheme="minorHAnsi"/>
          <w:b/>
          <w:bCs/>
          <w:color w:val="000000"/>
          <w:u w:val="single"/>
        </w:rPr>
        <w:t>or</w:t>
      </w:r>
      <w:r>
        <w:rPr>
          <w:rFonts w:cstheme="minorHAnsi"/>
          <w:color w:val="000000"/>
        </w:rPr>
        <w:t xml:space="preserve"> a 5V (note polarity; not 7.5V quickcharge USB chargers!). </w:t>
      </w:r>
      <w:r w:rsidR="002234DC">
        <w:rPr>
          <w:rFonts w:cstheme="minorHAnsi"/>
          <w:color w:val="000000"/>
        </w:rPr>
        <w:t xml:space="preserve">The 5V green connector is NOT an output. It is to supply the board. </w:t>
      </w:r>
    </w:p>
    <w:p w14:paraId="49377B47" w14:textId="42A3A71B" w:rsidR="003567F6" w:rsidRDefault="00D024F9" w:rsidP="00CD0C67">
      <w:pPr>
        <w:keepNext/>
        <w:spacing w:line="252" w:lineRule="auto"/>
        <w:rPr>
          <w:rFonts w:cstheme="minorHAnsi"/>
          <w:color w:val="000000"/>
        </w:rPr>
      </w:pPr>
      <w:r w:rsidRPr="00175D7E">
        <w:rPr>
          <w:rFonts w:cstheme="minorHAnsi"/>
          <w:color w:val="000000"/>
        </w:rPr>
        <w:t>After</w:t>
      </w:r>
      <w:r w:rsidR="00AE7BDD" w:rsidRPr="00175D7E">
        <w:rPr>
          <w:rFonts w:cstheme="minorHAnsi"/>
          <w:color w:val="000000"/>
        </w:rPr>
        <w:t xml:space="preserve"> connections have been</w:t>
      </w:r>
      <w:r w:rsidR="00A221AF" w:rsidRPr="00175D7E">
        <w:rPr>
          <w:rFonts w:cstheme="minorHAnsi"/>
          <w:color w:val="000000"/>
        </w:rPr>
        <w:t xml:space="preserve"> </w:t>
      </w:r>
      <w:r w:rsidR="00C10277">
        <w:rPr>
          <w:rFonts w:cstheme="minorHAnsi"/>
          <w:color w:val="000000"/>
        </w:rPr>
        <w:t>made</w:t>
      </w:r>
      <w:r w:rsidR="00A221AF" w:rsidRPr="00175D7E">
        <w:rPr>
          <w:rFonts w:cstheme="minorHAnsi"/>
          <w:color w:val="000000"/>
        </w:rPr>
        <w:t xml:space="preserve">, </w:t>
      </w:r>
      <w:r w:rsidR="00AE7BDD" w:rsidRPr="00175D7E">
        <w:rPr>
          <w:rFonts w:cstheme="minorHAnsi"/>
          <w:color w:val="000000"/>
        </w:rPr>
        <w:t xml:space="preserve">powering up should show </w:t>
      </w:r>
      <w:r w:rsidR="00C10277">
        <w:rPr>
          <w:rFonts w:cstheme="minorHAnsi"/>
          <w:color w:val="000000"/>
        </w:rPr>
        <w:t>screen s</w:t>
      </w:r>
      <w:r w:rsidR="00C9178C" w:rsidRPr="00175D7E">
        <w:rPr>
          <w:rFonts w:cstheme="minorHAnsi"/>
          <w:color w:val="000000"/>
        </w:rPr>
        <w:t xml:space="preserve">tartup messages </w:t>
      </w:r>
      <w:r w:rsidR="00C10277">
        <w:rPr>
          <w:rFonts w:cstheme="minorHAnsi"/>
          <w:color w:val="000000"/>
        </w:rPr>
        <w:t>with</w:t>
      </w:r>
      <w:r w:rsidR="00C9178C" w:rsidRPr="00175D7E">
        <w:rPr>
          <w:rFonts w:cstheme="minorHAnsi"/>
          <w:color w:val="000000"/>
        </w:rPr>
        <w:t xml:space="preserve"> release version, jukebox and wallbox type (including number of selections), operating mode and number of MP3 files on card. </w:t>
      </w:r>
      <w:r w:rsidR="00AE7BDD" w:rsidRPr="00175D7E">
        <w:rPr>
          <w:rFonts w:cstheme="minorHAnsi"/>
          <w:color w:val="000000"/>
        </w:rPr>
        <w:lastRenderedPageBreak/>
        <w:t xml:space="preserve">After a few seconds the </w:t>
      </w:r>
      <w:r w:rsidR="00B907F7" w:rsidRPr="00175D7E">
        <w:rPr>
          <w:rFonts w:cstheme="minorHAnsi"/>
          <w:color w:val="000000"/>
        </w:rPr>
        <w:t>system</w:t>
      </w:r>
      <w:r w:rsidR="00AE7BDD" w:rsidRPr="00175D7E">
        <w:rPr>
          <w:rFonts w:cstheme="minorHAnsi"/>
          <w:color w:val="000000"/>
        </w:rPr>
        <w:t xml:space="preserve"> will </w:t>
      </w:r>
      <w:r w:rsidR="00C10277">
        <w:rPr>
          <w:rFonts w:cstheme="minorHAnsi"/>
          <w:color w:val="000000"/>
        </w:rPr>
        <w:t xml:space="preserve">show the green status light and </w:t>
      </w:r>
      <w:r w:rsidR="00AE7BDD" w:rsidRPr="00175D7E">
        <w:rPr>
          <w:rFonts w:cstheme="minorHAnsi"/>
          <w:color w:val="000000"/>
        </w:rPr>
        <w:t>be available for selections and will display ‘</w:t>
      </w:r>
      <w:r w:rsidR="000F5D2C">
        <w:rPr>
          <w:rFonts w:cstheme="minorHAnsi"/>
          <w:color w:val="000000"/>
        </w:rPr>
        <w:t>Select Song’</w:t>
      </w:r>
      <w:r w:rsidR="00B11EAC">
        <w:rPr>
          <w:rFonts w:cstheme="minorHAnsi"/>
          <w:color w:val="000000"/>
        </w:rPr>
        <w:t xml:space="preserve">. </w:t>
      </w:r>
      <w:r w:rsidR="00361588">
        <w:rPr>
          <w:rFonts w:cstheme="minorHAnsi"/>
          <w:color w:val="000000"/>
        </w:rPr>
        <w:t xml:space="preserve">When during startup, the MP3 files cannot be read, the status LED will blink </w:t>
      </w:r>
      <w:r w:rsidR="00A957DF">
        <w:rPr>
          <w:rFonts w:cstheme="minorHAnsi"/>
          <w:color w:val="000000"/>
        </w:rPr>
        <w:t>twice,</w:t>
      </w:r>
      <w:r w:rsidR="00361588">
        <w:rPr>
          <w:rFonts w:cstheme="minorHAnsi"/>
          <w:color w:val="000000"/>
        </w:rPr>
        <w:t xml:space="preserve"> and the red MP3 player LED will not be on.</w:t>
      </w:r>
    </w:p>
    <w:p w14:paraId="4B83833A" w14:textId="636F20D2" w:rsidR="009B0737" w:rsidRDefault="009B0737" w:rsidP="00020A1D">
      <w:pPr>
        <w:pStyle w:val="Heading1"/>
      </w:pPr>
      <w:bookmarkStart w:id="0" w:name="_Ref129784941"/>
      <w:bookmarkStart w:id="1" w:name="_Toc129809296"/>
      <w:r w:rsidRPr="00175D7E">
        <w:t>INSTALLATION</w:t>
      </w:r>
      <w:r w:rsidR="00007655">
        <w:t>:</w:t>
      </w:r>
    </w:p>
    <w:bookmarkEnd w:id="0"/>
    <w:bookmarkEnd w:id="1"/>
    <w:p w14:paraId="78936DD6" w14:textId="09C3AC97" w:rsidR="00884950" w:rsidRPr="00884950" w:rsidRDefault="00884950" w:rsidP="00884950">
      <w:pPr>
        <w:spacing w:after="0" w:line="252" w:lineRule="auto"/>
        <w:rPr>
          <w:rFonts w:cstheme="minorHAnsi"/>
        </w:rPr>
      </w:pPr>
      <w:r w:rsidRPr="00884950">
        <w:rPr>
          <w:rFonts w:cstheme="minorHAnsi"/>
        </w:rPr>
        <w:t>The kit recreates the original operating conditions of your</w:t>
      </w:r>
      <w:r>
        <w:rPr>
          <w:rFonts w:cstheme="minorHAnsi"/>
        </w:rPr>
        <w:t xml:space="preserve"> </w:t>
      </w:r>
      <w:r w:rsidRPr="00884950">
        <w:rPr>
          <w:rFonts w:cstheme="minorHAnsi"/>
        </w:rPr>
        <w:t xml:space="preserve">Wallbox PACKARD PLA-MOR and BUCKLEY </w:t>
      </w:r>
      <w:r w:rsidR="0006723C">
        <w:rPr>
          <w:rFonts w:cstheme="minorHAnsi"/>
        </w:rPr>
        <w:t>wallbox.</w:t>
      </w:r>
    </w:p>
    <w:p w14:paraId="27EB60C9" w14:textId="5517410E" w:rsidR="00884950" w:rsidRDefault="00D22DC1" w:rsidP="00884950">
      <w:pPr>
        <w:spacing w:after="0" w:line="252" w:lineRule="auto"/>
        <w:rPr>
          <w:rFonts w:cstheme="minorHAnsi"/>
        </w:rPr>
      </w:pPr>
      <w:r>
        <w:rPr>
          <w:rFonts w:cstheme="minorHAnsi"/>
        </w:rPr>
        <w:t>The installation can be done in 2-3 hours.</w:t>
      </w:r>
      <w:r w:rsidR="0006723C">
        <w:rPr>
          <w:rFonts w:cstheme="minorHAnsi"/>
        </w:rPr>
        <w:t xml:space="preserve"> Put your favorite songs on the microSD card, even more than 24 (for AutoPlay)</w:t>
      </w:r>
      <w:r w:rsidR="00884950" w:rsidRPr="00884950">
        <w:rPr>
          <w:rFonts w:cstheme="minorHAnsi"/>
        </w:rPr>
        <w:t>.</w:t>
      </w:r>
      <w:r w:rsidR="00884950">
        <w:rPr>
          <w:rFonts w:cstheme="minorHAnsi"/>
        </w:rPr>
        <w:t xml:space="preserve"> </w:t>
      </w:r>
      <w:r w:rsidR="00884950" w:rsidRPr="00884950">
        <w:rPr>
          <w:rFonts w:cstheme="minorHAnsi"/>
        </w:rPr>
        <w:t>The selections will be issued as original by turning the wallbox knob</w:t>
      </w:r>
      <w:r w:rsidR="0006723C">
        <w:rPr>
          <w:rFonts w:cstheme="minorHAnsi"/>
        </w:rPr>
        <w:t xml:space="preserve"> </w:t>
      </w:r>
      <w:r w:rsidR="00884950" w:rsidRPr="00884950">
        <w:rPr>
          <w:rFonts w:cstheme="minorHAnsi"/>
        </w:rPr>
        <w:t xml:space="preserve">to align the label on the side </w:t>
      </w:r>
      <w:r w:rsidRPr="00884950">
        <w:rPr>
          <w:rFonts w:cstheme="minorHAnsi"/>
        </w:rPr>
        <w:t>arrows. The</w:t>
      </w:r>
      <w:r w:rsidR="00884950" w:rsidRPr="00884950">
        <w:rPr>
          <w:rFonts w:cstheme="minorHAnsi"/>
        </w:rPr>
        <w:t xml:space="preserve"> music will start after introducing a coin of 5 cents (nickel)</w:t>
      </w:r>
      <w:r w:rsidR="0006723C">
        <w:rPr>
          <w:rFonts w:cstheme="minorHAnsi"/>
        </w:rPr>
        <w:t>.</w:t>
      </w:r>
    </w:p>
    <w:p w14:paraId="17B74E85" w14:textId="561F14A8" w:rsidR="00062516" w:rsidRDefault="00062516" w:rsidP="00884950">
      <w:pPr>
        <w:spacing w:after="0" w:line="252" w:lineRule="auto"/>
        <w:rPr>
          <w:rFonts w:cstheme="minorHAnsi"/>
        </w:rPr>
      </w:pPr>
    </w:p>
    <w:p w14:paraId="72DE3EE2" w14:textId="041D7C71" w:rsidR="00062516" w:rsidRDefault="00062516" w:rsidP="00884950">
      <w:pPr>
        <w:spacing w:after="0" w:line="252" w:lineRule="auto"/>
        <w:rPr>
          <w:rFonts w:cstheme="minorHAnsi"/>
        </w:rPr>
      </w:pPr>
      <w:r>
        <w:rPr>
          <w:rFonts w:cstheme="minorHAnsi"/>
        </w:rPr>
        <w:t>Diagram</w:t>
      </w:r>
      <w:r w:rsidR="000E50BC">
        <w:rPr>
          <w:rFonts w:cstheme="minorHAnsi"/>
        </w:rPr>
        <w:t>s</w:t>
      </w:r>
      <w:r>
        <w:rPr>
          <w:rFonts w:cstheme="minorHAnsi"/>
        </w:rPr>
        <w:t xml:space="preserve"> overview:</w:t>
      </w:r>
    </w:p>
    <w:p w14:paraId="36632718" w14:textId="2EF38FEB" w:rsidR="00062516" w:rsidRDefault="00062516" w:rsidP="00884950">
      <w:pPr>
        <w:spacing w:after="0" w:line="252" w:lineRule="auto"/>
        <w:rPr>
          <w:rFonts w:cstheme="minorHAnsi"/>
        </w:rPr>
      </w:pPr>
    </w:p>
    <w:p w14:paraId="5FFD3305" w14:textId="173651CA" w:rsidR="00062516" w:rsidRDefault="00062516" w:rsidP="00884950">
      <w:pPr>
        <w:spacing w:after="0" w:line="252" w:lineRule="auto"/>
        <w:rPr>
          <w:rFonts w:cstheme="minorHAnsi"/>
        </w:rPr>
      </w:pPr>
      <w:r w:rsidRPr="00062516">
        <w:rPr>
          <w:rFonts w:cstheme="minorHAnsi"/>
          <w:noProof/>
        </w:rPr>
        <w:drawing>
          <wp:inline distT="0" distB="0" distL="0" distR="0" wp14:anchorId="19EC6E41" wp14:editId="754C5722">
            <wp:extent cx="6343650" cy="3642995"/>
            <wp:effectExtent l="19050" t="19050" r="19050" b="14605"/>
            <wp:docPr id="1561351142" name="Picture 1" descr="A computer screen shot of a bluetooth dev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351142" name="Picture 1" descr="A computer screen shot of a bluetooth device&#10;&#10;AI-generated content may be incorrect."/>
                    <pic:cNvPicPr/>
                  </pic:nvPicPr>
                  <pic:blipFill>
                    <a:blip r:embed="rId12"/>
                    <a:stretch>
                      <a:fillRect/>
                    </a:stretch>
                  </pic:blipFill>
                  <pic:spPr>
                    <a:xfrm>
                      <a:off x="0" y="0"/>
                      <a:ext cx="6343650" cy="3642995"/>
                    </a:xfrm>
                    <a:prstGeom prst="rect">
                      <a:avLst/>
                    </a:prstGeom>
                    <a:ln>
                      <a:solidFill>
                        <a:schemeClr val="accent1"/>
                      </a:solidFill>
                    </a:ln>
                  </pic:spPr>
                </pic:pic>
              </a:graphicData>
            </a:graphic>
          </wp:inline>
        </w:drawing>
      </w:r>
    </w:p>
    <w:p w14:paraId="523A0569" w14:textId="77777777" w:rsidR="00062516" w:rsidRDefault="00062516" w:rsidP="00884950">
      <w:pPr>
        <w:spacing w:after="0" w:line="252" w:lineRule="auto"/>
        <w:rPr>
          <w:rFonts w:cstheme="minorHAnsi"/>
        </w:rPr>
      </w:pPr>
    </w:p>
    <w:p w14:paraId="5C032E6A" w14:textId="50E5033C" w:rsidR="0091636F" w:rsidRPr="0091636F" w:rsidRDefault="00953F4A" w:rsidP="0091636F">
      <w:pPr>
        <w:spacing w:after="0" w:line="252" w:lineRule="auto"/>
        <w:rPr>
          <w:rFonts w:cstheme="minorHAnsi"/>
        </w:rPr>
      </w:pPr>
      <w:r w:rsidRPr="00953F4A">
        <w:rPr>
          <w:rFonts w:cstheme="minorHAnsi"/>
          <w:noProof/>
        </w:rPr>
        <w:drawing>
          <wp:anchor distT="0" distB="0" distL="114300" distR="114300" simplePos="0" relativeHeight="251872256" behindDoc="0" locked="0" layoutInCell="1" allowOverlap="1" wp14:anchorId="665F71CB" wp14:editId="298A1F55">
            <wp:simplePos x="0" y="0"/>
            <wp:positionH relativeFrom="column">
              <wp:posOffset>4686579</wp:posOffset>
            </wp:positionH>
            <wp:positionV relativeFrom="paragraph">
              <wp:posOffset>23902</wp:posOffset>
            </wp:positionV>
            <wp:extent cx="1623060" cy="2378075"/>
            <wp:effectExtent l="19050" t="19050" r="15240" b="22225"/>
            <wp:wrapSquare wrapText="bothSides"/>
            <wp:docPr id="533065300"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065300" name="Picture 1" descr="A screenshot of a computer&#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23060" cy="237807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884950" w:rsidRPr="00884950">
        <w:rPr>
          <w:rFonts w:cstheme="minorHAnsi"/>
        </w:rPr>
        <w:t>Before performing the installation, you must ensure that the wallbox is fully operational, and the</w:t>
      </w:r>
      <w:r w:rsidR="00884950">
        <w:rPr>
          <w:rFonts w:cstheme="minorHAnsi"/>
        </w:rPr>
        <w:t xml:space="preserve"> </w:t>
      </w:r>
      <w:r w:rsidR="00884950" w:rsidRPr="00884950">
        <w:rPr>
          <w:rFonts w:cstheme="minorHAnsi"/>
        </w:rPr>
        <w:t xml:space="preserve">coin </w:t>
      </w:r>
      <w:r w:rsidR="00884950">
        <w:rPr>
          <w:rFonts w:cstheme="minorHAnsi"/>
        </w:rPr>
        <w:t>unit</w:t>
      </w:r>
      <w:r w:rsidR="00884950" w:rsidRPr="00884950">
        <w:rPr>
          <w:rFonts w:cstheme="minorHAnsi"/>
        </w:rPr>
        <w:t xml:space="preserve"> must accept coins to start music.</w:t>
      </w:r>
      <w:r w:rsidR="00884950">
        <w:rPr>
          <w:rFonts w:cstheme="minorHAnsi"/>
        </w:rPr>
        <w:t xml:space="preserve"> </w:t>
      </w:r>
      <w:r w:rsidR="00884950" w:rsidRPr="00884950">
        <w:rPr>
          <w:rFonts w:cstheme="minorHAnsi"/>
        </w:rPr>
        <w:t>The various contacts of the internal wheel, and the coin passage in the coin mechanism must</w:t>
      </w:r>
      <w:r w:rsidR="00884950">
        <w:rPr>
          <w:rFonts w:cstheme="minorHAnsi"/>
        </w:rPr>
        <w:t xml:space="preserve"> </w:t>
      </w:r>
      <w:r w:rsidR="00884950" w:rsidRPr="00884950">
        <w:rPr>
          <w:rFonts w:cstheme="minorHAnsi"/>
        </w:rPr>
        <w:t>be previously cleaned.</w:t>
      </w:r>
      <w:r w:rsidR="008131EF">
        <w:rPr>
          <w:rFonts w:cstheme="minorHAnsi"/>
        </w:rPr>
        <w:t xml:space="preserve"> Clean</w:t>
      </w:r>
      <w:r w:rsidR="0091636F" w:rsidRPr="0091636F">
        <w:rPr>
          <w:rFonts w:cstheme="minorHAnsi"/>
        </w:rPr>
        <w:t xml:space="preserve"> the Packard </w:t>
      </w:r>
      <w:r w:rsidR="008131EF">
        <w:rPr>
          <w:rFonts w:cstheme="minorHAnsi"/>
        </w:rPr>
        <w:t xml:space="preserve">and contacts </w:t>
      </w:r>
      <w:r w:rsidR="0091636F" w:rsidRPr="0091636F">
        <w:rPr>
          <w:rFonts w:cstheme="minorHAnsi"/>
        </w:rPr>
        <w:t>before use.</w:t>
      </w:r>
      <w:r w:rsidR="0091636F">
        <w:rPr>
          <w:rFonts w:cstheme="minorHAnsi"/>
        </w:rPr>
        <w:t xml:space="preserve"> </w:t>
      </w:r>
      <w:r w:rsidR="0091636F" w:rsidRPr="0091636F">
        <w:rPr>
          <w:rFonts w:cstheme="minorHAnsi"/>
        </w:rPr>
        <w:t>The set will be stripped of its former potential wiring.</w:t>
      </w:r>
      <w:r w:rsidR="0091636F">
        <w:rPr>
          <w:rFonts w:cstheme="minorHAnsi"/>
        </w:rPr>
        <w:t xml:space="preserve"> </w:t>
      </w:r>
      <w:r w:rsidR="0091636F" w:rsidRPr="0091636F">
        <w:rPr>
          <w:rFonts w:cstheme="minorHAnsi"/>
        </w:rPr>
        <w:t>To facilitate assembly, temporarily remove the red knob, the lateral support, and the power</w:t>
      </w:r>
      <w:r w:rsidR="0091636F">
        <w:rPr>
          <w:rFonts w:cstheme="minorHAnsi"/>
        </w:rPr>
        <w:t xml:space="preserve"> </w:t>
      </w:r>
      <w:r w:rsidR="0091636F" w:rsidRPr="0091636F">
        <w:rPr>
          <w:rFonts w:cstheme="minorHAnsi"/>
        </w:rPr>
        <w:t>cable connected to the terminal near the axis of rotation of the left side of the wallbox</w:t>
      </w:r>
      <w:r w:rsidR="00543753">
        <w:rPr>
          <w:rFonts w:cstheme="minorHAnsi"/>
        </w:rPr>
        <w:t>.</w:t>
      </w:r>
      <w:r w:rsidRPr="00953F4A">
        <w:rPr>
          <w:noProof/>
        </w:rPr>
        <w:t xml:space="preserve"> </w:t>
      </w:r>
    </w:p>
    <w:p w14:paraId="44266182" w14:textId="02F7FA61" w:rsidR="008131EF" w:rsidRDefault="008131EF" w:rsidP="00A91145">
      <w:pPr>
        <w:spacing w:after="0" w:line="252" w:lineRule="auto"/>
        <w:rPr>
          <w:rFonts w:cstheme="minorHAnsi"/>
        </w:rPr>
      </w:pPr>
    </w:p>
    <w:p w14:paraId="2F45B492" w14:textId="4BDD1D3F" w:rsidR="007E048C" w:rsidRPr="007E048C" w:rsidRDefault="007E048C" w:rsidP="007E048C">
      <w:pPr>
        <w:spacing w:after="0" w:line="252" w:lineRule="auto"/>
        <w:rPr>
          <w:rFonts w:cstheme="minorHAnsi"/>
        </w:rPr>
      </w:pPr>
    </w:p>
    <w:p w14:paraId="6795FD8E" w14:textId="0145CAC9" w:rsidR="00F41C99" w:rsidRPr="00F41C99" w:rsidRDefault="007E048C" w:rsidP="00F41C99">
      <w:pPr>
        <w:spacing w:after="0" w:line="252" w:lineRule="auto"/>
        <w:rPr>
          <w:rFonts w:cstheme="minorHAnsi"/>
        </w:rPr>
      </w:pPr>
      <w:r w:rsidRPr="007E048C">
        <w:rPr>
          <w:rFonts w:cstheme="minorHAnsi"/>
        </w:rPr>
        <w:lastRenderedPageBreak/>
        <w:drawing>
          <wp:anchor distT="0" distB="0" distL="114300" distR="114300" simplePos="0" relativeHeight="251873280" behindDoc="0" locked="0" layoutInCell="1" allowOverlap="1" wp14:anchorId="68160188" wp14:editId="0078DA36">
            <wp:simplePos x="0" y="0"/>
            <wp:positionH relativeFrom="column">
              <wp:posOffset>3256915</wp:posOffset>
            </wp:positionH>
            <wp:positionV relativeFrom="paragraph">
              <wp:posOffset>74930</wp:posOffset>
            </wp:positionV>
            <wp:extent cx="1443355" cy="1917065"/>
            <wp:effectExtent l="0" t="0" r="4445" b="6985"/>
            <wp:wrapSquare wrapText="bothSides"/>
            <wp:docPr id="921163978" name="Picture 3" descr="A round object with wires and wi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163978" name="Picture 3" descr="A round object with wires and wires&#10;&#10;AI-generated content may be incorrect."/>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43506"/>
                    <a:stretch>
                      <a:fillRect/>
                    </a:stretch>
                  </pic:blipFill>
                  <pic:spPr bwMode="auto">
                    <a:xfrm>
                      <a:off x="0" y="0"/>
                      <a:ext cx="1443355" cy="19170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C14F5" w:rsidRPr="009C14F5">
        <w:rPr>
          <w:rFonts w:cstheme="minorHAnsi"/>
          <w:noProof/>
        </w:rPr>
        <w:drawing>
          <wp:anchor distT="0" distB="0" distL="114300" distR="114300" simplePos="0" relativeHeight="251868160" behindDoc="0" locked="0" layoutInCell="1" allowOverlap="1" wp14:anchorId="6810FF4B" wp14:editId="3987C018">
            <wp:simplePos x="0" y="0"/>
            <wp:positionH relativeFrom="column">
              <wp:posOffset>4535805</wp:posOffset>
            </wp:positionH>
            <wp:positionV relativeFrom="paragraph">
              <wp:posOffset>312420</wp:posOffset>
            </wp:positionV>
            <wp:extent cx="1970405" cy="1477645"/>
            <wp:effectExtent l="0" t="1270" r="9525" b="9525"/>
            <wp:wrapSquare wrapText="bothSides"/>
            <wp:docPr id="1348555498" name="Picture 5" descr="A circular object with wires and wi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8555498" name="Picture 5" descr="A circular object with wires and wires&#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1970405" cy="14776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1145" w:rsidRPr="00A91145">
        <w:rPr>
          <w:rFonts w:cstheme="minorHAnsi"/>
        </w:rPr>
        <w:t xml:space="preserve">Two </w:t>
      </w:r>
      <w:r w:rsidR="00222061">
        <w:rPr>
          <w:rFonts w:cstheme="minorHAnsi"/>
        </w:rPr>
        <w:t xml:space="preserve">double </w:t>
      </w:r>
      <w:r w:rsidR="00A91145" w:rsidRPr="00A91145">
        <w:rPr>
          <w:rFonts w:cstheme="minorHAnsi"/>
        </w:rPr>
        <w:t xml:space="preserve">resistors are </w:t>
      </w:r>
      <w:r w:rsidR="00222061">
        <w:rPr>
          <w:rFonts w:cstheme="minorHAnsi"/>
        </w:rPr>
        <w:t>in the brown and red wire</w:t>
      </w:r>
      <w:r w:rsidR="00A91145" w:rsidRPr="00A91145">
        <w:rPr>
          <w:rFonts w:cstheme="minorHAnsi"/>
        </w:rPr>
        <w:t xml:space="preserve">. </w:t>
      </w:r>
      <w:r>
        <w:rPr>
          <w:rFonts w:cstheme="minorHAnsi"/>
        </w:rPr>
        <w:t xml:space="preserve">If these are in the wires, the brown and red can be soldered directly to (1) and (24). </w:t>
      </w:r>
      <w:r w:rsidR="00222061">
        <w:rPr>
          <w:rFonts w:cstheme="minorHAnsi"/>
        </w:rPr>
        <w:t>A</w:t>
      </w:r>
      <w:r w:rsidR="00A91145" w:rsidRPr="00A91145">
        <w:rPr>
          <w:rFonts w:cstheme="minorHAnsi"/>
        </w:rPr>
        <w:t>ssemble the</w:t>
      </w:r>
      <w:r w:rsidR="008131EF">
        <w:rPr>
          <w:rFonts w:cstheme="minorHAnsi"/>
        </w:rPr>
        <w:t xml:space="preserve"> </w:t>
      </w:r>
      <w:r w:rsidR="00A91145" w:rsidRPr="00A91145">
        <w:rPr>
          <w:rFonts w:cstheme="minorHAnsi"/>
        </w:rPr>
        <w:t>2</w:t>
      </w:r>
      <w:r w:rsidR="008131EF">
        <w:rPr>
          <w:rFonts w:cstheme="minorHAnsi"/>
        </w:rPr>
        <w:t>3</w:t>
      </w:r>
      <w:r w:rsidR="00A91145" w:rsidRPr="00A91145">
        <w:rPr>
          <w:rFonts w:cstheme="minorHAnsi"/>
        </w:rPr>
        <w:t xml:space="preserve"> resistors</w:t>
      </w:r>
      <w:r w:rsidR="00222061">
        <w:rPr>
          <w:rFonts w:cstheme="minorHAnsi"/>
        </w:rPr>
        <w:t xml:space="preserve"> (between 1-2 2-3 2-4 …. 22-23 23-24) with the solder joints</w:t>
      </w:r>
      <w:r w:rsidR="00A91145" w:rsidRPr="00A91145">
        <w:rPr>
          <w:rFonts w:cstheme="minorHAnsi"/>
        </w:rPr>
        <w:t xml:space="preserve"> </w:t>
      </w:r>
      <w:r w:rsidR="008131EF">
        <w:rPr>
          <w:rFonts w:cstheme="minorHAnsi"/>
        </w:rPr>
        <w:t xml:space="preserve">and </w:t>
      </w:r>
      <w:r w:rsidR="00222061">
        <w:rPr>
          <w:rFonts w:cstheme="minorHAnsi"/>
        </w:rPr>
        <w:t>connect brown to (1) and red to (24).</w:t>
      </w:r>
      <w:r w:rsidR="008131EF">
        <w:rPr>
          <w:rFonts w:cstheme="minorHAnsi"/>
        </w:rPr>
        <w:t xml:space="preserve"> R</w:t>
      </w:r>
      <w:r w:rsidR="008131EF" w:rsidRPr="00A91145">
        <w:rPr>
          <w:rFonts w:cstheme="minorHAnsi"/>
        </w:rPr>
        <w:t xml:space="preserve">esistors </w:t>
      </w:r>
      <w:r w:rsidR="008131EF">
        <w:rPr>
          <w:rFonts w:cstheme="minorHAnsi"/>
        </w:rPr>
        <w:t xml:space="preserve">(high accuracy 1%) </w:t>
      </w:r>
      <w:r w:rsidR="008131EF" w:rsidRPr="00A91145">
        <w:rPr>
          <w:rFonts w:cstheme="minorHAnsi"/>
        </w:rPr>
        <w:t xml:space="preserve">have no polarity and there is no </w:t>
      </w:r>
      <w:r w:rsidR="009C14F5" w:rsidRPr="00A91145">
        <w:rPr>
          <w:rFonts w:cstheme="minorHAnsi"/>
        </w:rPr>
        <w:t>order</w:t>
      </w:r>
      <w:r w:rsidR="008131EF" w:rsidRPr="00A91145">
        <w:rPr>
          <w:rFonts w:cstheme="minorHAnsi"/>
        </w:rPr>
        <w:t xml:space="preserve">. </w:t>
      </w:r>
      <w:r w:rsidR="00222061">
        <w:rPr>
          <w:rFonts w:cstheme="minorHAnsi"/>
        </w:rPr>
        <w:t xml:space="preserve">Mount the bipolar capacitor between brown and red for voltage stability. </w:t>
      </w:r>
    </w:p>
    <w:p w14:paraId="7A4BEC50" w14:textId="204C043F" w:rsidR="00F41C99" w:rsidRDefault="00F41C99" w:rsidP="009C14F5">
      <w:pPr>
        <w:spacing w:after="0" w:line="252" w:lineRule="auto"/>
        <w:rPr>
          <w:rFonts w:cstheme="minorHAnsi"/>
        </w:rPr>
      </w:pPr>
    </w:p>
    <w:p w14:paraId="13843512" w14:textId="247ECB88" w:rsidR="00B46C8F" w:rsidRDefault="00A91145" w:rsidP="00A91145">
      <w:pPr>
        <w:spacing w:after="0" w:line="252" w:lineRule="auto"/>
        <w:rPr>
          <w:rFonts w:cstheme="minorHAnsi"/>
        </w:rPr>
      </w:pPr>
      <w:r w:rsidRPr="00A91145">
        <w:rPr>
          <w:rFonts w:cstheme="minorHAnsi"/>
        </w:rPr>
        <w:t xml:space="preserve">The result should </w:t>
      </w:r>
      <w:r w:rsidR="008131EF">
        <w:rPr>
          <w:rFonts w:cstheme="minorHAnsi"/>
        </w:rPr>
        <w:t xml:space="preserve">be </w:t>
      </w:r>
      <w:r w:rsidR="00F41C99">
        <w:rPr>
          <w:rFonts w:cstheme="minorHAnsi"/>
        </w:rPr>
        <w:t>as picture. S</w:t>
      </w:r>
      <w:r w:rsidRPr="00A91145">
        <w:rPr>
          <w:rFonts w:cstheme="minorHAnsi"/>
        </w:rPr>
        <w:t>trongly tighten</w:t>
      </w:r>
      <w:r w:rsidR="00F41C99">
        <w:rPr>
          <w:rFonts w:cstheme="minorHAnsi"/>
        </w:rPr>
        <w:t xml:space="preserve"> the nuts and clean contacts and wiper</w:t>
      </w:r>
      <w:r w:rsidRPr="00A91145">
        <w:rPr>
          <w:rFonts w:cstheme="minorHAnsi"/>
        </w:rPr>
        <w:t>.</w:t>
      </w:r>
    </w:p>
    <w:p w14:paraId="0089A505" w14:textId="0474F4F5" w:rsidR="00F41C99" w:rsidRDefault="00F41C99" w:rsidP="00B82FCD">
      <w:pPr>
        <w:spacing w:after="0" w:line="252" w:lineRule="auto"/>
        <w:rPr>
          <w:rFonts w:cstheme="minorHAnsi"/>
        </w:rPr>
      </w:pPr>
      <w:r w:rsidRPr="00F41C99">
        <w:rPr>
          <w:rFonts w:cstheme="minorHAnsi"/>
          <w:noProof/>
        </w:rPr>
        <w:drawing>
          <wp:anchor distT="0" distB="0" distL="114300" distR="114300" simplePos="0" relativeHeight="251870208" behindDoc="0" locked="0" layoutInCell="1" allowOverlap="1" wp14:anchorId="73F44A6C" wp14:editId="2F6C0765">
            <wp:simplePos x="0" y="0"/>
            <wp:positionH relativeFrom="column">
              <wp:posOffset>4569460</wp:posOffset>
            </wp:positionH>
            <wp:positionV relativeFrom="paragraph">
              <wp:posOffset>419735</wp:posOffset>
            </wp:positionV>
            <wp:extent cx="1956435" cy="1467485"/>
            <wp:effectExtent l="0" t="3175" r="2540" b="2540"/>
            <wp:wrapSquare wrapText="bothSides"/>
            <wp:docPr id="2083314844" name="Picture 9" descr="A close up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314844" name="Picture 9" descr="A close up of a machine&#10;&#10;AI-generated content may be incorrect."/>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1956435" cy="14674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8607B5" w14:textId="3F71DAAC" w:rsidR="00F41C99" w:rsidRDefault="00F41C99" w:rsidP="00B82FCD">
      <w:pPr>
        <w:spacing w:after="0" w:line="252" w:lineRule="auto"/>
        <w:rPr>
          <w:rFonts w:cstheme="minorHAnsi"/>
        </w:rPr>
      </w:pPr>
      <w:r w:rsidRPr="00F41C99">
        <w:rPr>
          <w:rFonts w:cstheme="minorHAnsi"/>
          <w:noProof/>
        </w:rPr>
        <w:drawing>
          <wp:anchor distT="0" distB="0" distL="114300" distR="114300" simplePos="0" relativeHeight="251871232" behindDoc="0" locked="0" layoutInCell="1" allowOverlap="1" wp14:anchorId="78CBDC1B" wp14:editId="286E6D83">
            <wp:simplePos x="0" y="0"/>
            <wp:positionH relativeFrom="column">
              <wp:posOffset>2997835</wp:posOffset>
            </wp:positionH>
            <wp:positionV relativeFrom="paragraph">
              <wp:posOffset>254000</wp:posOffset>
            </wp:positionV>
            <wp:extent cx="1955165" cy="1466215"/>
            <wp:effectExtent l="0" t="3175" r="3810" b="3810"/>
            <wp:wrapSquare wrapText="bothSides"/>
            <wp:docPr id="1023881494" name="Picture 11" descr="A close-up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881494" name="Picture 11" descr="A close-up of a machine&#10;&#10;AI-generated content may be incorrec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955165" cy="14662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rPr>
        <w:t>Connect the 2-wire coin flipper contacts (yellow on picture - solder onto connection strips). You should now have 5 wires going out that are connected to the WallboxPlayer.</w:t>
      </w:r>
    </w:p>
    <w:p w14:paraId="42133D37" w14:textId="2E48D7EA" w:rsidR="00F41C99" w:rsidRDefault="00F41C99" w:rsidP="00B82FCD">
      <w:pPr>
        <w:spacing w:after="0" w:line="252" w:lineRule="auto"/>
        <w:rPr>
          <w:rFonts w:cstheme="minorHAnsi"/>
        </w:rPr>
      </w:pPr>
    </w:p>
    <w:p w14:paraId="7DD8042C" w14:textId="56844301" w:rsidR="00F41C99" w:rsidRPr="00F41C99" w:rsidRDefault="00F41C99" w:rsidP="00F41C99">
      <w:pPr>
        <w:spacing w:after="0" w:line="252" w:lineRule="auto"/>
        <w:rPr>
          <w:rFonts w:cstheme="minorHAnsi"/>
        </w:rPr>
      </w:pPr>
      <w:r>
        <w:rPr>
          <w:rFonts w:cstheme="minorHAnsi"/>
        </w:rPr>
        <w:t>Connect the lamps to a 5 or 6V power supply (green and black as shown on picture).</w:t>
      </w:r>
      <w:r w:rsidRPr="00F41C99">
        <w:rPr>
          <w:rFonts w:cstheme="minorHAnsi"/>
        </w:rPr>
        <w:t xml:space="preserve"> If this is the same 5V as the WallboxPlayer, ensure it provides enough power/current.</w:t>
      </w:r>
    </w:p>
    <w:p w14:paraId="2BBCA5F4" w14:textId="5989A14D" w:rsidR="00F41C99" w:rsidRDefault="00F41C99" w:rsidP="00B82FCD">
      <w:pPr>
        <w:spacing w:after="0" w:line="252" w:lineRule="auto"/>
        <w:rPr>
          <w:rFonts w:cstheme="minorHAnsi"/>
        </w:rPr>
      </w:pPr>
    </w:p>
    <w:p w14:paraId="3410370A" w14:textId="58CF34C4" w:rsidR="00384DC7" w:rsidRDefault="00384DC7" w:rsidP="00B82FCD">
      <w:pPr>
        <w:spacing w:after="0" w:line="252" w:lineRule="auto"/>
        <w:rPr>
          <w:rFonts w:cstheme="minorHAnsi"/>
        </w:rPr>
      </w:pPr>
      <w:r w:rsidRPr="00384DC7">
        <w:rPr>
          <w:rFonts w:cstheme="minorHAnsi"/>
        </w:rPr>
        <w:t>Replace the side support and the red knob, the wallbox is ready for operation.</w:t>
      </w:r>
    </w:p>
    <w:p w14:paraId="5EA16FE6" w14:textId="5A460633" w:rsidR="008E1D6D" w:rsidRDefault="008E1D6D" w:rsidP="008E1D6D">
      <w:pPr>
        <w:pStyle w:val="Heading2"/>
      </w:pPr>
      <w:r>
        <w:t xml:space="preserve">Mounting the </w:t>
      </w:r>
      <w:r w:rsidR="009364AA">
        <w:t>WallboxPlayer</w:t>
      </w:r>
      <w:r>
        <w:t xml:space="preserve"> and button OUTSIDE the wallbox and making connections</w:t>
      </w:r>
    </w:p>
    <w:p w14:paraId="3C5F4C44" w14:textId="1E56993A" w:rsidR="00D13971" w:rsidRPr="00D13971" w:rsidRDefault="008E1D6D" w:rsidP="00D13971">
      <w:pPr>
        <w:pStyle w:val="ListParagraph"/>
        <w:numPr>
          <w:ilvl w:val="0"/>
          <w:numId w:val="34"/>
        </w:numPr>
        <w:spacing w:line="252" w:lineRule="auto"/>
        <w:rPr>
          <w:rFonts w:cstheme="minorHAnsi"/>
        </w:rPr>
      </w:pPr>
      <w:r>
        <w:rPr>
          <w:rFonts w:cstheme="minorHAnsi"/>
        </w:rPr>
        <w:t>Mount the board in the external housing</w:t>
      </w:r>
      <w:r w:rsidR="00D13971" w:rsidRPr="00D13971">
        <w:rPr>
          <w:rFonts w:ascii="Times New Roman" w:eastAsia="Times New Roman" w:hAnsi="Times New Roman" w:cs="Times New Roman"/>
          <w:sz w:val="24"/>
          <w:szCs w:val="24"/>
        </w:rPr>
        <w:t xml:space="preserve"> </w:t>
      </w:r>
    </w:p>
    <w:p w14:paraId="07370EA7" w14:textId="4C4EEB63" w:rsidR="00AA5B4C" w:rsidRPr="00D13971" w:rsidRDefault="008E1D6D" w:rsidP="00AA5B4C">
      <w:pPr>
        <w:pStyle w:val="ListParagraph"/>
        <w:numPr>
          <w:ilvl w:val="0"/>
          <w:numId w:val="33"/>
        </w:numPr>
        <w:spacing w:line="252" w:lineRule="auto"/>
        <w:rPr>
          <w:rFonts w:cstheme="minorHAnsi"/>
        </w:rPr>
      </w:pPr>
      <w:r>
        <w:rPr>
          <w:rFonts w:cstheme="minorHAnsi"/>
        </w:rPr>
        <w:t>Mount the select/cancel/setup button in one of the holes</w:t>
      </w:r>
      <w:r w:rsidR="00AA5B4C">
        <w:rPr>
          <w:rFonts w:cstheme="minorHAnsi"/>
        </w:rPr>
        <w:t xml:space="preserve"> and c</w:t>
      </w:r>
      <w:r w:rsidR="00AA5B4C" w:rsidRPr="008426AF">
        <w:rPr>
          <w:rFonts w:cstheme="minorHAnsi"/>
        </w:rPr>
        <w:t>onnect the select/cancel/setup button on the board next to the button</w:t>
      </w:r>
      <w:r w:rsidR="00AA5B4C">
        <w:rPr>
          <w:rFonts w:cstheme="minorHAnsi"/>
        </w:rPr>
        <w:t>, polarity/wire order or is not important</w:t>
      </w:r>
      <w:r w:rsidR="00AA5B4C" w:rsidRPr="008426AF">
        <w:rPr>
          <w:rFonts w:cstheme="minorHAnsi"/>
        </w:rPr>
        <w:t>)</w:t>
      </w:r>
      <w:r w:rsidR="00AA5B4C" w:rsidRPr="00AF141E">
        <w:rPr>
          <w:noProof/>
        </w:rPr>
        <w:t xml:space="preserve"> </w:t>
      </w:r>
    </w:p>
    <w:p w14:paraId="20F3BD1C" w14:textId="7979A06B" w:rsidR="00D13971" w:rsidRPr="00975421" w:rsidRDefault="00D13971" w:rsidP="0054483A">
      <w:pPr>
        <w:pStyle w:val="ListParagraph"/>
        <w:numPr>
          <w:ilvl w:val="0"/>
          <w:numId w:val="33"/>
        </w:numPr>
        <w:spacing w:line="252" w:lineRule="auto"/>
        <w:rPr>
          <w:rFonts w:cstheme="minorHAnsi"/>
        </w:rPr>
      </w:pPr>
      <w:r>
        <w:rPr>
          <w:noProof/>
        </w:rPr>
        <w:t>If there is an optional external display, connect the 4 wires as shown on the photo.</w:t>
      </w:r>
    </w:p>
    <w:p w14:paraId="4CD06B44" w14:textId="4FC3A2AC" w:rsidR="00D13971" w:rsidRPr="00D13971" w:rsidRDefault="00D13971" w:rsidP="00AA5B4C">
      <w:pPr>
        <w:pStyle w:val="ListParagraph"/>
        <w:numPr>
          <w:ilvl w:val="0"/>
          <w:numId w:val="33"/>
        </w:numPr>
        <w:spacing w:line="252" w:lineRule="auto"/>
        <w:rPr>
          <w:rFonts w:cstheme="minorHAnsi"/>
        </w:rPr>
      </w:pPr>
      <w:r>
        <w:rPr>
          <w:noProof/>
        </w:rPr>
        <w:t xml:space="preserve">The three wires </w:t>
      </w:r>
      <w:r w:rsidR="009364AA">
        <w:rPr>
          <w:noProof/>
        </w:rPr>
        <w:t>from the Wallbox round plate and the 2 wires from the coin flipper must be properly connected to the WallboxPlayer (see connection diagram)</w:t>
      </w:r>
    </w:p>
    <w:p w14:paraId="14E54EC9" w14:textId="5F848DD2" w:rsidR="00D13971" w:rsidRDefault="00D13971" w:rsidP="00AA5B4C">
      <w:pPr>
        <w:pStyle w:val="ListParagraph"/>
        <w:numPr>
          <w:ilvl w:val="0"/>
          <w:numId w:val="33"/>
        </w:numPr>
        <w:spacing w:line="252" w:lineRule="auto"/>
        <w:rPr>
          <w:rFonts w:cstheme="minorHAnsi"/>
        </w:rPr>
      </w:pPr>
      <w:r>
        <w:rPr>
          <w:rFonts w:cstheme="minorHAnsi"/>
        </w:rPr>
        <w:t>There are two options to connect the 24V AC adapter onto the Wallbox -OR- onto the WallboxPlayer to power both devices.</w:t>
      </w:r>
      <w:r w:rsidR="00850F67">
        <w:rPr>
          <w:rFonts w:cstheme="minorHAnsi"/>
        </w:rPr>
        <w:t xml:space="preserve"> </w:t>
      </w:r>
      <w:r w:rsidR="009364AA">
        <w:rPr>
          <w:rFonts w:cstheme="minorHAnsi"/>
        </w:rPr>
        <w:t xml:space="preserve">Not both! The 5V on the green screw connector is NOT an output, do not connect to </w:t>
      </w:r>
      <w:r w:rsidR="00465FF5">
        <w:rPr>
          <w:rFonts w:cstheme="minorHAnsi"/>
        </w:rPr>
        <w:t xml:space="preserve">drive the </w:t>
      </w:r>
      <w:r w:rsidR="009364AA">
        <w:rPr>
          <w:rFonts w:cstheme="minorHAnsi"/>
        </w:rPr>
        <w:t xml:space="preserve">lamps, you will burn the board. </w:t>
      </w:r>
      <w:r w:rsidR="00850F67">
        <w:rPr>
          <w:rFonts w:cstheme="minorHAnsi"/>
        </w:rPr>
        <w:t>See below.</w:t>
      </w:r>
    </w:p>
    <w:p w14:paraId="0662F4A9" w14:textId="4C9EF89B" w:rsidR="00E95831" w:rsidRDefault="00E95831" w:rsidP="00E95831">
      <w:pPr>
        <w:pStyle w:val="Heading2"/>
      </w:pPr>
      <w:r>
        <w:t>Connecting the speakers</w:t>
      </w:r>
      <w:r w:rsidR="00B22582">
        <w:t xml:space="preserve"> (for versions with an onboard amplifier)</w:t>
      </w:r>
    </w:p>
    <w:p w14:paraId="1CA16CA9" w14:textId="47FAAE52" w:rsidR="00166FB5" w:rsidRPr="00175D7E" w:rsidRDefault="00166FB5" w:rsidP="00166FB5">
      <w:pPr>
        <w:spacing w:after="0" w:line="252" w:lineRule="auto"/>
        <w:rPr>
          <w:rFonts w:cstheme="minorHAnsi"/>
        </w:rPr>
      </w:pPr>
      <w:r>
        <w:rPr>
          <w:rFonts w:cstheme="minorHAnsi"/>
          <w:b/>
          <w:bCs/>
        </w:rPr>
        <w:t>Important: Connecting the speakers</w:t>
      </w:r>
      <w:r w:rsidRPr="00175D7E">
        <w:rPr>
          <w:rFonts w:cstheme="minorHAnsi"/>
        </w:rPr>
        <w:t xml:space="preserve"> in </w:t>
      </w:r>
      <w:r>
        <w:rPr>
          <w:rFonts w:cstheme="minorHAnsi"/>
        </w:rPr>
        <w:t>a wallbox (or a set of 2 speakers)</w:t>
      </w:r>
    </w:p>
    <w:p w14:paraId="5E5950C6" w14:textId="76FE4BD7" w:rsidR="00166FB5" w:rsidRDefault="004C665C" w:rsidP="00434D4A">
      <w:pPr>
        <w:spacing w:line="252" w:lineRule="auto"/>
        <w:rPr>
          <w:rFonts w:cstheme="minorHAnsi"/>
        </w:rPr>
      </w:pPr>
      <w:r>
        <w:rPr>
          <w:noProof/>
        </w:rPr>
        <w:drawing>
          <wp:anchor distT="0" distB="0" distL="114300" distR="114300" simplePos="0" relativeHeight="251798528" behindDoc="0" locked="0" layoutInCell="1" allowOverlap="1" wp14:anchorId="359AF725" wp14:editId="6962703E">
            <wp:simplePos x="0" y="0"/>
            <wp:positionH relativeFrom="margin">
              <wp:align>left</wp:align>
            </wp:positionH>
            <wp:positionV relativeFrom="paragraph">
              <wp:posOffset>89535</wp:posOffset>
            </wp:positionV>
            <wp:extent cx="4734560" cy="1490345"/>
            <wp:effectExtent l="57150" t="57150" r="104140" b="90805"/>
            <wp:wrapSquare wrapText="bothSides"/>
            <wp:docPr id="1657333732" name="Picture 1" descr="A diagram of a wi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7333732" name="Picture 1" descr="A diagram of a wir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734560" cy="1490345"/>
                    </a:xfrm>
                    <a:prstGeom prst="rect">
                      <a:avLst/>
                    </a:prstGeom>
                    <a:ln cap="flat">
                      <a:solidFill>
                        <a:schemeClr val="accent5"/>
                      </a:solidFill>
                      <a:prstDash val="solid"/>
                      <a:miter/>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19549AF" w14:textId="24CC05C0" w:rsidR="00166FB5" w:rsidRDefault="00166FB5" w:rsidP="00434D4A">
      <w:pPr>
        <w:spacing w:line="252" w:lineRule="auto"/>
        <w:rPr>
          <w:rFonts w:cstheme="minorHAnsi"/>
        </w:rPr>
      </w:pPr>
    </w:p>
    <w:p w14:paraId="2D4DD972" w14:textId="77777777" w:rsidR="00166FB5" w:rsidRDefault="00166FB5" w:rsidP="00434D4A">
      <w:pPr>
        <w:spacing w:line="252" w:lineRule="auto"/>
        <w:rPr>
          <w:rFonts w:cstheme="minorHAnsi"/>
        </w:rPr>
      </w:pPr>
    </w:p>
    <w:p w14:paraId="581B2AEA" w14:textId="77777777" w:rsidR="00166FB5" w:rsidRDefault="00166FB5" w:rsidP="00434D4A">
      <w:pPr>
        <w:spacing w:line="252" w:lineRule="auto"/>
        <w:rPr>
          <w:rFonts w:cstheme="minorHAnsi"/>
        </w:rPr>
      </w:pPr>
    </w:p>
    <w:p w14:paraId="4D37AD8D" w14:textId="77777777" w:rsidR="004C665C" w:rsidRDefault="004C665C" w:rsidP="00CD0C67">
      <w:pPr>
        <w:spacing w:after="0" w:line="252" w:lineRule="auto"/>
        <w:rPr>
          <w:rFonts w:cstheme="minorHAnsi"/>
          <w:b/>
          <w:bCs/>
        </w:rPr>
      </w:pPr>
    </w:p>
    <w:p w14:paraId="519D4A06" w14:textId="77777777" w:rsidR="004C665C" w:rsidRDefault="004C665C" w:rsidP="00CD0C67">
      <w:pPr>
        <w:spacing w:after="0" w:line="252" w:lineRule="auto"/>
        <w:rPr>
          <w:rFonts w:cstheme="minorHAnsi"/>
          <w:b/>
          <w:bCs/>
        </w:rPr>
      </w:pPr>
    </w:p>
    <w:p w14:paraId="667C0B28" w14:textId="77777777" w:rsidR="004C665C" w:rsidRDefault="004C665C" w:rsidP="00CD0C67">
      <w:pPr>
        <w:spacing w:after="0" w:line="252" w:lineRule="auto"/>
        <w:rPr>
          <w:rFonts w:cstheme="minorHAnsi"/>
          <w:b/>
          <w:bCs/>
        </w:rPr>
      </w:pPr>
    </w:p>
    <w:p w14:paraId="312B5FB8" w14:textId="77777777" w:rsidR="00384DC7" w:rsidRDefault="00384DC7" w:rsidP="00CD0C67">
      <w:pPr>
        <w:spacing w:after="0" w:line="252" w:lineRule="auto"/>
        <w:rPr>
          <w:rFonts w:cstheme="minorHAnsi"/>
          <w:b/>
          <w:bCs/>
        </w:rPr>
      </w:pPr>
    </w:p>
    <w:p w14:paraId="4A153C7F" w14:textId="0A8C5A78" w:rsidR="00384DC7" w:rsidRPr="00384DC7" w:rsidRDefault="00467FF5" w:rsidP="00384DC7">
      <w:pPr>
        <w:spacing w:after="0" w:line="252" w:lineRule="auto"/>
        <w:rPr>
          <w:rFonts w:cstheme="minorHAnsi"/>
        </w:rPr>
      </w:pPr>
      <w:r>
        <w:rPr>
          <w:rFonts w:cstheme="minorHAnsi"/>
          <w:b/>
          <w:bCs/>
        </w:rPr>
        <w:lastRenderedPageBreak/>
        <w:t xml:space="preserve">Note1: </w:t>
      </w:r>
      <w:r w:rsidR="00384DC7" w:rsidRPr="00384DC7">
        <w:rPr>
          <w:rFonts w:cstheme="minorHAnsi"/>
        </w:rPr>
        <w:t>the built in stereo audio amplifier</w:t>
      </w:r>
      <w:r w:rsidR="00384DC7" w:rsidRPr="00467FF5">
        <w:rPr>
          <w:rFonts w:cstheme="minorHAnsi"/>
        </w:rPr>
        <w:t xml:space="preserve"> </w:t>
      </w:r>
      <w:r w:rsidR="00384DC7" w:rsidRPr="00384DC7">
        <w:rPr>
          <w:rFonts w:cstheme="minorHAnsi"/>
        </w:rPr>
        <w:t xml:space="preserve">of the </w:t>
      </w:r>
      <w:r w:rsidRPr="00467FF5">
        <w:rPr>
          <w:rFonts w:cstheme="minorHAnsi"/>
        </w:rPr>
        <w:t>WallboxPlayer</w:t>
      </w:r>
      <w:r w:rsidR="00384DC7" w:rsidRPr="00384DC7">
        <w:rPr>
          <w:rFonts w:cstheme="minorHAnsi"/>
        </w:rPr>
        <w:t xml:space="preserve"> is a Class D.</w:t>
      </w:r>
      <w:r w:rsidRPr="00467FF5">
        <w:rPr>
          <w:rFonts w:cstheme="minorHAnsi"/>
        </w:rPr>
        <w:t xml:space="preserve"> </w:t>
      </w:r>
      <w:r w:rsidR="00384DC7" w:rsidRPr="00384DC7">
        <w:rPr>
          <w:rFonts w:cstheme="minorHAnsi"/>
        </w:rPr>
        <w:t>This means that it</w:t>
      </w:r>
    </w:p>
    <w:p w14:paraId="4DEFC856" w14:textId="2E17990F" w:rsidR="00384DC7" w:rsidRPr="00384DC7" w:rsidRDefault="00384DC7" w:rsidP="00384DC7">
      <w:pPr>
        <w:spacing w:after="0" w:line="252" w:lineRule="auto"/>
        <w:rPr>
          <w:rFonts w:cstheme="minorHAnsi"/>
        </w:rPr>
      </w:pPr>
      <w:r w:rsidRPr="00384DC7">
        <w:rPr>
          <w:rFonts w:cstheme="minorHAnsi"/>
        </w:rPr>
        <w:t>has floating outputs. You must never connect the</w:t>
      </w:r>
      <w:r w:rsidRPr="00467FF5">
        <w:rPr>
          <w:rFonts w:cstheme="minorHAnsi"/>
        </w:rPr>
        <w:t xml:space="preserve"> </w:t>
      </w:r>
      <w:r w:rsidRPr="00384DC7">
        <w:rPr>
          <w:rFonts w:cstheme="minorHAnsi"/>
        </w:rPr>
        <w:t>two minus ( - ) together,</w:t>
      </w:r>
      <w:r w:rsidR="00467FF5" w:rsidRPr="00467FF5">
        <w:rPr>
          <w:rFonts w:cstheme="minorHAnsi"/>
        </w:rPr>
        <w:t xml:space="preserve"> </w:t>
      </w:r>
      <w:r w:rsidRPr="00384DC7">
        <w:rPr>
          <w:rFonts w:cstheme="minorHAnsi"/>
        </w:rPr>
        <w:t>each one must be wired to</w:t>
      </w:r>
    </w:p>
    <w:p w14:paraId="7900AA66" w14:textId="1DD6DEBA" w:rsidR="00384DC7" w:rsidRPr="00467FF5" w:rsidRDefault="00384DC7" w:rsidP="00384DC7">
      <w:pPr>
        <w:spacing w:after="0" w:line="252" w:lineRule="auto"/>
        <w:rPr>
          <w:rFonts w:cstheme="minorHAnsi"/>
        </w:rPr>
      </w:pPr>
      <w:r w:rsidRPr="00384DC7">
        <w:rPr>
          <w:rFonts w:cstheme="minorHAnsi"/>
        </w:rPr>
        <w:t xml:space="preserve">its own terminal. Or you could just destroy the </w:t>
      </w:r>
      <w:r w:rsidR="00467FF5" w:rsidRPr="00467FF5">
        <w:rPr>
          <w:rFonts w:cstheme="minorHAnsi"/>
        </w:rPr>
        <w:t xml:space="preserve">built-in </w:t>
      </w:r>
      <w:r w:rsidRPr="00384DC7">
        <w:rPr>
          <w:rFonts w:cstheme="minorHAnsi"/>
        </w:rPr>
        <w:t xml:space="preserve">audio amplifier. </w:t>
      </w:r>
      <w:r w:rsidRPr="00467FF5">
        <w:rPr>
          <w:rFonts w:cstheme="minorHAnsi"/>
        </w:rPr>
        <w:t xml:space="preserve">Please just connect your speakers </w:t>
      </w:r>
      <w:r w:rsidR="00467FF5" w:rsidRPr="00467FF5">
        <w:rPr>
          <w:rFonts w:cstheme="minorHAnsi"/>
        </w:rPr>
        <w:t>with one of the correct wiring options above.</w:t>
      </w:r>
    </w:p>
    <w:p w14:paraId="6E7595FE" w14:textId="77777777" w:rsidR="00DE1C04" w:rsidRDefault="00DE1C04" w:rsidP="00CD0C67">
      <w:pPr>
        <w:spacing w:after="0" w:line="252" w:lineRule="auto"/>
        <w:rPr>
          <w:rFonts w:cstheme="minorHAnsi"/>
          <w:b/>
          <w:bCs/>
        </w:rPr>
      </w:pPr>
    </w:p>
    <w:p w14:paraId="761426EC" w14:textId="2F998637" w:rsidR="00DE1C04" w:rsidRPr="00175D7E" w:rsidRDefault="00467FF5" w:rsidP="00DE1C04">
      <w:pPr>
        <w:spacing w:after="0" w:line="252" w:lineRule="auto"/>
        <w:rPr>
          <w:rFonts w:cstheme="minorHAnsi"/>
        </w:rPr>
      </w:pPr>
      <w:r>
        <w:rPr>
          <w:rFonts w:cstheme="minorHAnsi"/>
          <w:b/>
          <w:bCs/>
        </w:rPr>
        <w:t>Note2</w:t>
      </w:r>
      <w:r w:rsidR="00DE1C04">
        <w:rPr>
          <w:rFonts w:cstheme="minorHAnsi"/>
          <w:b/>
          <w:bCs/>
        </w:rPr>
        <w:t xml:space="preserve">: </w:t>
      </w:r>
      <w:r w:rsidR="0051713C" w:rsidRPr="00467FF5">
        <w:rPr>
          <w:rFonts w:cstheme="minorHAnsi"/>
        </w:rPr>
        <w:t xml:space="preserve">connecting one or more of the 4 leads to </w:t>
      </w:r>
      <w:r w:rsidR="00B42514" w:rsidRPr="00467FF5">
        <w:rPr>
          <w:rFonts w:cstheme="minorHAnsi"/>
        </w:rPr>
        <w:t xml:space="preserve">the wallbox </w:t>
      </w:r>
      <w:r w:rsidR="0051713C" w:rsidRPr="00467FF5">
        <w:rPr>
          <w:rFonts w:cstheme="minorHAnsi"/>
        </w:rPr>
        <w:t xml:space="preserve">chassis ground </w:t>
      </w:r>
      <w:r w:rsidR="00975421" w:rsidRPr="00467FF5">
        <w:rPr>
          <w:rFonts w:cstheme="minorHAnsi"/>
        </w:rPr>
        <w:t>can</w:t>
      </w:r>
      <w:r w:rsidR="0051713C" w:rsidRPr="00467FF5">
        <w:rPr>
          <w:rFonts w:cstheme="minorHAnsi"/>
        </w:rPr>
        <w:t xml:space="preserve"> cause irreparable damage to the board and amplifier.</w:t>
      </w:r>
    </w:p>
    <w:p w14:paraId="109A448A" w14:textId="2182F753" w:rsidR="00F54CDB" w:rsidRDefault="00F54CDB" w:rsidP="00F54CDB">
      <w:pPr>
        <w:pStyle w:val="Heading2"/>
      </w:pPr>
      <w:r>
        <w:t xml:space="preserve">Connecting </w:t>
      </w:r>
      <w:r w:rsidR="008A092D">
        <w:t>power to the WallboxPlayer</w:t>
      </w:r>
      <w:r>
        <w:t xml:space="preserve"> and powering up</w:t>
      </w:r>
    </w:p>
    <w:p w14:paraId="13571AD9" w14:textId="385701FF" w:rsidR="00F54CDB" w:rsidRDefault="00DB473E" w:rsidP="00F54CDB">
      <w:pPr>
        <w:pStyle w:val="ListParagraph"/>
        <w:numPr>
          <w:ilvl w:val="0"/>
          <w:numId w:val="35"/>
        </w:numPr>
        <w:spacing w:line="252" w:lineRule="auto"/>
        <w:rPr>
          <w:rFonts w:cstheme="minorHAnsi"/>
        </w:rPr>
      </w:pPr>
      <w:r>
        <w:rPr>
          <w:rFonts w:cstheme="minorHAnsi"/>
        </w:rPr>
        <w:t xml:space="preserve">After powering up, the </w:t>
      </w:r>
      <w:r w:rsidR="0077655F">
        <w:rPr>
          <w:rFonts w:cstheme="minorHAnsi"/>
        </w:rPr>
        <w:t>WallboxPlayer</w:t>
      </w:r>
      <w:r>
        <w:rPr>
          <w:rFonts w:cstheme="minorHAnsi"/>
        </w:rPr>
        <w:t xml:space="preserve"> will also power </w:t>
      </w:r>
      <w:r w:rsidR="00B42514">
        <w:rPr>
          <w:rFonts w:cstheme="minorHAnsi"/>
        </w:rPr>
        <w:t>up,</w:t>
      </w:r>
      <w:r>
        <w:rPr>
          <w:rFonts w:cstheme="minorHAnsi"/>
        </w:rPr>
        <w:t xml:space="preserve"> and the display will show relevant information on status and number of songs etc. After starting up, “</w:t>
      </w:r>
      <w:r w:rsidR="004B78E8">
        <w:rPr>
          <w:rFonts w:cstheme="minorHAnsi"/>
        </w:rPr>
        <w:t>Select Song</w:t>
      </w:r>
      <w:r>
        <w:rPr>
          <w:rFonts w:cstheme="minorHAnsi"/>
        </w:rPr>
        <w:t>” will show.</w:t>
      </w:r>
    </w:p>
    <w:p w14:paraId="5CFF323E" w14:textId="399B314C" w:rsidR="00DB473E" w:rsidRDefault="00DB473E" w:rsidP="00F54CDB">
      <w:pPr>
        <w:pStyle w:val="ListParagraph"/>
        <w:numPr>
          <w:ilvl w:val="0"/>
          <w:numId w:val="35"/>
        </w:numPr>
        <w:spacing w:line="252" w:lineRule="auto"/>
        <w:rPr>
          <w:rFonts w:cstheme="minorHAnsi"/>
        </w:rPr>
      </w:pPr>
      <w:r>
        <w:rPr>
          <w:rFonts w:cstheme="minorHAnsi"/>
        </w:rPr>
        <w:t>Press the “Select/Cancel/Setup button on the board to test if song will start. Press again to cancel.</w:t>
      </w:r>
    </w:p>
    <w:p w14:paraId="3578E06C" w14:textId="10C4FB7C" w:rsidR="00DB473E" w:rsidRDefault="00DB473E" w:rsidP="0077655F">
      <w:pPr>
        <w:pStyle w:val="ListParagraph"/>
        <w:numPr>
          <w:ilvl w:val="0"/>
          <w:numId w:val="35"/>
        </w:numPr>
        <w:spacing w:line="252" w:lineRule="auto"/>
        <w:rPr>
          <w:rFonts w:cstheme="minorHAnsi"/>
        </w:rPr>
      </w:pPr>
      <w:r>
        <w:rPr>
          <w:rFonts w:cstheme="minorHAnsi"/>
        </w:rPr>
        <w:t xml:space="preserve">Make selection on the </w:t>
      </w:r>
      <w:r w:rsidR="009D3968">
        <w:rPr>
          <w:rFonts w:cstheme="minorHAnsi"/>
        </w:rPr>
        <w:t>w</w:t>
      </w:r>
      <w:r>
        <w:rPr>
          <w:rFonts w:cstheme="minorHAnsi"/>
        </w:rPr>
        <w:t xml:space="preserve">allbox </w:t>
      </w:r>
      <w:r w:rsidR="009D3968">
        <w:rPr>
          <w:rFonts w:cstheme="minorHAnsi"/>
        </w:rPr>
        <w:t xml:space="preserve">and drop a coin or press the ‘activate’ button. </w:t>
      </w:r>
      <w:r>
        <w:rPr>
          <w:rFonts w:cstheme="minorHAnsi"/>
        </w:rPr>
        <w:t>Song will start and number played will be shown.</w:t>
      </w:r>
    </w:p>
    <w:p w14:paraId="2ACCEAD9" w14:textId="71B786DA" w:rsidR="00344F6A" w:rsidRDefault="00344F6A" w:rsidP="00344F6A">
      <w:pPr>
        <w:pStyle w:val="Heading2"/>
      </w:pPr>
      <w:r>
        <w:t>Adjustments</w:t>
      </w:r>
    </w:p>
    <w:p w14:paraId="6BFB9D6B" w14:textId="636739F1" w:rsidR="009A025E" w:rsidRPr="009A025E" w:rsidRDefault="00344F6A" w:rsidP="00DB7677">
      <w:pPr>
        <w:pStyle w:val="ListParagraph"/>
        <w:numPr>
          <w:ilvl w:val="0"/>
          <w:numId w:val="35"/>
        </w:numPr>
        <w:spacing w:line="252" w:lineRule="auto"/>
        <w:rPr>
          <w:rFonts w:cstheme="minorHAnsi"/>
        </w:rPr>
      </w:pPr>
      <w:r w:rsidRPr="009A025E">
        <w:rPr>
          <w:rFonts w:cstheme="minorHAnsi"/>
        </w:rPr>
        <w:t>In setup mode, set “Wallbox_in”  to Packard. Restart the player and now go to change the specific settings for the resistor-network.</w:t>
      </w:r>
      <w:r w:rsidR="009A025E" w:rsidRPr="009A025E">
        <w:rPr>
          <w:rFonts w:cstheme="minorHAnsi"/>
        </w:rPr>
        <w:t xml:space="preserve"> </w:t>
      </w:r>
      <w:r w:rsidR="009A025E">
        <w:rPr>
          <w:rFonts w:cstheme="minorHAnsi"/>
        </w:rPr>
        <w:t>“</w:t>
      </w:r>
      <w:r w:rsidR="009A025E" w:rsidRPr="009A025E">
        <w:rPr>
          <w:rFonts w:cstheme="minorHAnsi"/>
        </w:rPr>
        <w:t>Resistors</w:t>
      </w:r>
      <w:r w:rsidR="00CB7D6D">
        <w:rPr>
          <w:rFonts w:cstheme="minorHAnsi"/>
        </w:rPr>
        <w:t>_</w:t>
      </w:r>
      <w:r w:rsidR="009A025E" w:rsidRPr="009A025E">
        <w:rPr>
          <w:rFonts w:cstheme="minorHAnsi"/>
        </w:rPr>
        <w:t>Offset</w:t>
      </w:r>
      <w:r w:rsidR="009A025E">
        <w:rPr>
          <w:rFonts w:cstheme="minorHAnsi"/>
        </w:rPr>
        <w:t>”</w:t>
      </w:r>
      <w:r w:rsidR="009A025E" w:rsidRPr="009A025E">
        <w:rPr>
          <w:rFonts w:cstheme="minorHAnsi"/>
        </w:rPr>
        <w:t xml:space="preserve"> </w:t>
      </w:r>
      <w:r w:rsidR="009A025E">
        <w:rPr>
          <w:rFonts w:cstheme="minorHAnsi"/>
        </w:rPr>
        <w:t xml:space="preserve">(default 90) </w:t>
      </w:r>
      <w:r w:rsidR="009A025E" w:rsidRPr="009A025E">
        <w:rPr>
          <w:rFonts w:cstheme="minorHAnsi"/>
        </w:rPr>
        <w:t xml:space="preserve">and </w:t>
      </w:r>
      <w:r w:rsidR="009A025E">
        <w:rPr>
          <w:rFonts w:cstheme="minorHAnsi"/>
        </w:rPr>
        <w:t>“</w:t>
      </w:r>
      <w:r w:rsidR="009A025E" w:rsidRPr="009A025E">
        <w:rPr>
          <w:rFonts w:cstheme="minorHAnsi"/>
        </w:rPr>
        <w:t>Re</w:t>
      </w:r>
      <w:r w:rsidR="009A025E">
        <w:rPr>
          <w:rFonts w:cstheme="minorHAnsi"/>
        </w:rPr>
        <w:t>sistor</w:t>
      </w:r>
      <w:r w:rsidR="005F3354">
        <w:rPr>
          <w:rFonts w:cstheme="minorHAnsi"/>
        </w:rPr>
        <w:t>s</w:t>
      </w:r>
      <w:r w:rsidR="00CB7D6D">
        <w:rPr>
          <w:rFonts w:cstheme="minorHAnsi"/>
        </w:rPr>
        <w:t>_</w:t>
      </w:r>
      <w:r w:rsidR="009A025E">
        <w:rPr>
          <w:rFonts w:cstheme="minorHAnsi"/>
        </w:rPr>
        <w:t>D</w:t>
      </w:r>
      <w:r w:rsidR="009A025E" w:rsidRPr="009A025E">
        <w:rPr>
          <w:rFonts w:cstheme="minorHAnsi"/>
        </w:rPr>
        <w:t>ivider"</w:t>
      </w:r>
      <w:r w:rsidR="009A025E">
        <w:rPr>
          <w:rFonts w:cstheme="minorHAnsi"/>
        </w:rPr>
        <w:t xml:space="preserve"> (default 140).</w:t>
      </w:r>
      <w:r w:rsidR="007B09B5">
        <w:rPr>
          <w:rFonts w:cstheme="minorHAnsi"/>
        </w:rPr>
        <w:t xml:space="preserve"> These will determine how resistor/voltage is translated into a selected number.</w:t>
      </w:r>
    </w:p>
    <w:p w14:paraId="035875CB" w14:textId="4DC9D654" w:rsidR="005D3F53" w:rsidRDefault="006C7017" w:rsidP="00344F6A">
      <w:pPr>
        <w:pStyle w:val="ListParagraph"/>
        <w:numPr>
          <w:ilvl w:val="0"/>
          <w:numId w:val="35"/>
        </w:numPr>
        <w:spacing w:line="252" w:lineRule="auto"/>
        <w:rPr>
          <w:rFonts w:cstheme="minorHAnsi"/>
        </w:rPr>
      </w:pPr>
      <w:r>
        <w:rPr>
          <w:rFonts w:cstheme="minorHAnsi"/>
        </w:rPr>
        <w:t>Now check the response of each of the knob settings (1…24) with in the  setup “LISTEN” mode. Ideally with these two settings, values are 0.5 more than the selected number. E.g.: 1.5 for 1, 2.5 for 2, 3.5 for 3, …, 23.5 for 23, 24.5 for 24.</w:t>
      </w:r>
      <w:r w:rsidR="00C75BE1">
        <w:rPr>
          <w:rFonts w:cstheme="minorHAnsi"/>
        </w:rPr>
        <w:t xml:space="preserve"> They can range from +0.2 to +0.8 but should not be too close to 0.1 and 0.9</w:t>
      </w:r>
      <w:r w:rsidR="00CE2648">
        <w:rPr>
          <w:rFonts w:cstheme="minorHAnsi"/>
        </w:rPr>
        <w:t xml:space="preserve"> as then there is a risk that values over- or under-run.</w:t>
      </w:r>
    </w:p>
    <w:p w14:paraId="46AF73FD" w14:textId="0A26B529" w:rsidR="005D3F53" w:rsidRDefault="005D3F53" w:rsidP="00344F6A">
      <w:pPr>
        <w:pStyle w:val="ListParagraph"/>
        <w:numPr>
          <w:ilvl w:val="0"/>
          <w:numId w:val="35"/>
        </w:numPr>
        <w:spacing w:line="252" w:lineRule="auto"/>
        <w:rPr>
          <w:rFonts w:cstheme="minorHAnsi"/>
        </w:rPr>
      </w:pPr>
      <w:r>
        <w:rPr>
          <w:rFonts w:cstheme="minorHAnsi"/>
        </w:rPr>
        <w:t>Resistor</w:t>
      </w:r>
      <w:r w:rsidR="005F3354">
        <w:rPr>
          <w:rFonts w:cstheme="minorHAnsi"/>
        </w:rPr>
        <w:t>s</w:t>
      </w:r>
      <w:r w:rsidR="00CB7D6D">
        <w:rPr>
          <w:rFonts w:cstheme="minorHAnsi"/>
        </w:rPr>
        <w:t>_</w:t>
      </w:r>
      <w:r>
        <w:rPr>
          <w:rFonts w:cstheme="minorHAnsi"/>
        </w:rPr>
        <w:t xml:space="preserve">Offset will shift all the numbers higher </w:t>
      </w:r>
      <w:r w:rsidR="00F44483">
        <w:rPr>
          <w:rFonts w:cstheme="minorHAnsi"/>
        </w:rPr>
        <w:t xml:space="preserve">(if increased) </w:t>
      </w:r>
      <w:r>
        <w:rPr>
          <w:rFonts w:cstheme="minorHAnsi"/>
        </w:rPr>
        <w:t>or lower</w:t>
      </w:r>
      <w:r w:rsidR="00F44483">
        <w:rPr>
          <w:rFonts w:cstheme="minorHAnsi"/>
        </w:rPr>
        <w:t xml:space="preserve"> (if decreased)</w:t>
      </w:r>
      <w:r>
        <w:rPr>
          <w:rFonts w:cstheme="minorHAnsi"/>
        </w:rPr>
        <w:t>.</w:t>
      </w:r>
    </w:p>
    <w:p w14:paraId="72776EBF" w14:textId="0A009ADF" w:rsidR="00344F6A" w:rsidRDefault="005D3F53" w:rsidP="00344F6A">
      <w:pPr>
        <w:pStyle w:val="ListParagraph"/>
        <w:numPr>
          <w:ilvl w:val="0"/>
          <w:numId w:val="35"/>
        </w:numPr>
        <w:spacing w:line="252" w:lineRule="auto"/>
        <w:rPr>
          <w:rFonts w:cstheme="minorHAnsi"/>
        </w:rPr>
      </w:pPr>
      <w:r>
        <w:rPr>
          <w:rFonts w:cstheme="minorHAnsi"/>
        </w:rPr>
        <w:t>Resistor</w:t>
      </w:r>
      <w:r w:rsidR="005F3354">
        <w:rPr>
          <w:rFonts w:cstheme="minorHAnsi"/>
        </w:rPr>
        <w:t>s</w:t>
      </w:r>
      <w:r w:rsidR="00CB7D6D">
        <w:rPr>
          <w:rFonts w:cstheme="minorHAnsi"/>
        </w:rPr>
        <w:t>_</w:t>
      </w:r>
      <w:r>
        <w:rPr>
          <w:rFonts w:cstheme="minorHAnsi"/>
        </w:rPr>
        <w:t xml:space="preserve">Divider </w:t>
      </w:r>
      <w:r w:rsidR="00F44483">
        <w:rPr>
          <w:rFonts w:cstheme="minorHAnsi"/>
        </w:rPr>
        <w:t xml:space="preserve">if increased </w:t>
      </w:r>
      <w:r>
        <w:rPr>
          <w:rFonts w:cstheme="minorHAnsi"/>
        </w:rPr>
        <w:t>will bring the</w:t>
      </w:r>
      <w:r w:rsidR="00F44483">
        <w:rPr>
          <w:rFonts w:cstheme="minorHAnsi"/>
        </w:rPr>
        <w:t xml:space="preserve"> numbers closer together</w:t>
      </w:r>
      <w:r w:rsidR="008C15B1">
        <w:rPr>
          <w:rFonts w:cstheme="minorHAnsi"/>
        </w:rPr>
        <w:t>, or if decreased further apart.</w:t>
      </w:r>
    </w:p>
    <w:p w14:paraId="4EEAE34F" w14:textId="77777777" w:rsidR="00CE6098" w:rsidRDefault="008C15B1" w:rsidP="00CE6098">
      <w:pPr>
        <w:pStyle w:val="ListParagraph"/>
        <w:numPr>
          <w:ilvl w:val="0"/>
          <w:numId w:val="35"/>
        </w:numPr>
        <w:spacing w:line="252" w:lineRule="auto"/>
        <w:rPr>
          <w:rFonts w:cstheme="minorHAnsi"/>
        </w:rPr>
      </w:pPr>
      <w:r>
        <w:rPr>
          <w:rFonts w:cstheme="minorHAnsi"/>
        </w:rPr>
        <w:t>To calibrate/get a start position record ADC values for (1) and (24)</w:t>
      </w:r>
      <w:r w:rsidR="00CE6098">
        <w:rPr>
          <w:rFonts w:cstheme="minorHAnsi"/>
        </w:rPr>
        <w:t xml:space="preserve">: </w:t>
      </w:r>
    </w:p>
    <w:p w14:paraId="3D5D3E26" w14:textId="54422099" w:rsidR="00CE6098" w:rsidRDefault="00CE6098" w:rsidP="00CE6098">
      <w:pPr>
        <w:pStyle w:val="ListParagraph"/>
        <w:numPr>
          <w:ilvl w:val="1"/>
          <w:numId w:val="35"/>
        </w:numPr>
        <w:spacing w:line="252" w:lineRule="auto"/>
        <w:rPr>
          <w:rFonts w:cstheme="minorHAnsi"/>
        </w:rPr>
      </w:pPr>
      <w:r w:rsidRPr="00CE6098">
        <w:rPr>
          <w:rFonts w:cstheme="minorHAnsi"/>
        </w:rPr>
        <w:t>Resistor</w:t>
      </w:r>
      <w:r w:rsidR="005F3354">
        <w:rPr>
          <w:rFonts w:cstheme="minorHAnsi"/>
        </w:rPr>
        <w:t>s</w:t>
      </w:r>
      <w:r w:rsidR="00CB7D6D">
        <w:rPr>
          <w:rFonts w:cstheme="minorHAnsi"/>
        </w:rPr>
        <w:t>_</w:t>
      </w:r>
      <w:r w:rsidRPr="00CE6098">
        <w:rPr>
          <w:rFonts w:cstheme="minorHAnsi"/>
        </w:rPr>
        <w:t>Divider =</w:t>
      </w:r>
      <w:r>
        <w:rPr>
          <w:rFonts w:cstheme="minorHAnsi"/>
        </w:rPr>
        <w:t xml:space="preserve"> (ADC(24) – ADC(1) )/23. E.g. (3368-148)/23 = 140</w:t>
      </w:r>
      <w:r w:rsidR="002B1610">
        <w:rPr>
          <w:rFonts w:cstheme="minorHAnsi"/>
        </w:rPr>
        <w:t>; Note that small changes e.g. 139 or 141 can have a big impact.</w:t>
      </w:r>
    </w:p>
    <w:p w14:paraId="01DBF0AB" w14:textId="07E96148" w:rsidR="00CE6098" w:rsidRDefault="00CE6098" w:rsidP="00CE6098">
      <w:pPr>
        <w:pStyle w:val="ListParagraph"/>
        <w:numPr>
          <w:ilvl w:val="1"/>
          <w:numId w:val="35"/>
        </w:numPr>
        <w:spacing w:line="252" w:lineRule="auto"/>
        <w:rPr>
          <w:rFonts w:cstheme="minorHAnsi"/>
        </w:rPr>
      </w:pPr>
      <w:r>
        <w:rPr>
          <w:rFonts w:cstheme="minorHAnsi"/>
        </w:rPr>
        <w:t>Resistor</w:t>
      </w:r>
      <w:r w:rsidR="005F3354">
        <w:rPr>
          <w:rFonts w:cstheme="minorHAnsi"/>
        </w:rPr>
        <w:t>s</w:t>
      </w:r>
      <w:r w:rsidR="00CB7D6D">
        <w:rPr>
          <w:rFonts w:cstheme="minorHAnsi"/>
        </w:rPr>
        <w:t>_</w:t>
      </w:r>
      <w:r>
        <w:rPr>
          <w:rFonts w:cstheme="minorHAnsi"/>
        </w:rPr>
        <w:t>Offset = ADC(1)/2. E.g. 148/2 = 72</w:t>
      </w:r>
      <w:r w:rsidR="002B1610">
        <w:rPr>
          <w:rFonts w:cstheme="minorHAnsi"/>
        </w:rPr>
        <w:t>. As each step is approximately 140, a value of e.g. 14 will shift everything up or down with 0.1 (1 decimal).</w:t>
      </w:r>
    </w:p>
    <w:p w14:paraId="6A607665" w14:textId="56AA22F4" w:rsidR="00CE6098" w:rsidRDefault="00CE6098" w:rsidP="00CE6098">
      <w:pPr>
        <w:pStyle w:val="ListParagraph"/>
        <w:numPr>
          <w:ilvl w:val="1"/>
          <w:numId w:val="35"/>
        </w:numPr>
        <w:spacing w:line="252" w:lineRule="auto"/>
        <w:rPr>
          <w:rFonts w:cstheme="minorHAnsi"/>
        </w:rPr>
      </w:pPr>
      <w:r>
        <w:rPr>
          <w:rFonts w:cstheme="minorHAnsi"/>
        </w:rPr>
        <w:t>Now fill these values in and see if all setting numbers are correct and all decimals fall into the range of 0.2 to 0.8</w:t>
      </w:r>
      <w:r w:rsidR="003A6CE4">
        <w:rPr>
          <w:rFonts w:cstheme="minorHAnsi"/>
        </w:rPr>
        <w:t xml:space="preserve"> for best reliability.</w:t>
      </w:r>
    </w:p>
    <w:p w14:paraId="405A05AB" w14:textId="2F41690D" w:rsidR="00CE6098" w:rsidRDefault="00CE6098" w:rsidP="00CE6098">
      <w:pPr>
        <w:pStyle w:val="ListParagraph"/>
        <w:numPr>
          <w:ilvl w:val="1"/>
          <w:numId w:val="35"/>
        </w:numPr>
        <w:spacing w:line="252" w:lineRule="auto"/>
        <w:rPr>
          <w:rFonts w:cstheme="minorHAnsi"/>
        </w:rPr>
      </w:pPr>
      <w:r>
        <w:rPr>
          <w:rFonts w:cstheme="minorHAnsi"/>
        </w:rPr>
        <w:t xml:space="preserve">If incorrect, tune these two values </w:t>
      </w:r>
      <w:proofErr w:type="gramStart"/>
      <w:r>
        <w:rPr>
          <w:rFonts w:cstheme="minorHAnsi"/>
        </w:rPr>
        <w:t>taking into account</w:t>
      </w:r>
      <w:proofErr w:type="gramEnd"/>
      <w:r>
        <w:rPr>
          <w:rFonts w:cstheme="minorHAnsi"/>
        </w:rPr>
        <w:t xml:space="preserve"> the </w:t>
      </w:r>
      <w:r w:rsidR="003204F5">
        <w:rPr>
          <w:rFonts w:cstheme="minorHAnsi"/>
        </w:rPr>
        <w:t>effect</w:t>
      </w:r>
      <w:r>
        <w:rPr>
          <w:rFonts w:cstheme="minorHAnsi"/>
        </w:rPr>
        <w:t xml:space="preserve"> they have.</w:t>
      </w:r>
      <w:r w:rsidRPr="00CE6098">
        <w:rPr>
          <w:rFonts w:cstheme="minorHAnsi"/>
        </w:rPr>
        <w:t xml:space="preserve"> </w:t>
      </w:r>
      <w:r w:rsidR="003204F5">
        <w:rPr>
          <w:rFonts w:cstheme="minorHAnsi"/>
        </w:rPr>
        <w:t>Note that numbers below 2 always will be translated into (1) and numbers above 23 always into (24).</w:t>
      </w:r>
    </w:p>
    <w:p w14:paraId="5F29A9D2" w14:textId="12C5E7B4" w:rsidR="003204F5" w:rsidRDefault="003204F5" w:rsidP="00CE6098">
      <w:pPr>
        <w:pStyle w:val="ListParagraph"/>
        <w:numPr>
          <w:ilvl w:val="1"/>
          <w:numId w:val="35"/>
        </w:numPr>
        <w:spacing w:line="252" w:lineRule="auto"/>
        <w:rPr>
          <w:rFonts w:cstheme="minorHAnsi"/>
        </w:rPr>
      </w:pPr>
      <w:r>
        <w:rPr>
          <w:rFonts w:cstheme="minorHAnsi"/>
        </w:rPr>
        <w:t>If you really see a very nonlinear response going from 1 to 24, check the resistors or contact.</w:t>
      </w:r>
    </w:p>
    <w:p w14:paraId="3734A26F" w14:textId="228E94C9" w:rsidR="00B3401D" w:rsidRDefault="00B3401D" w:rsidP="00B3401D">
      <w:pPr>
        <w:pStyle w:val="Heading2"/>
      </w:pPr>
      <w:r>
        <w:t xml:space="preserve">Pairing optional </w:t>
      </w:r>
      <w:r w:rsidR="00235506">
        <w:t>Bluetooth</w:t>
      </w:r>
      <w:r w:rsidR="00975421">
        <w:t xml:space="preserve"> (option)</w:t>
      </w:r>
    </w:p>
    <w:p w14:paraId="79484800" w14:textId="52EEAB53" w:rsidR="00B3401D" w:rsidRDefault="0094484D" w:rsidP="00B3401D">
      <w:pPr>
        <w:pStyle w:val="ListParagraph"/>
        <w:numPr>
          <w:ilvl w:val="0"/>
          <w:numId w:val="35"/>
        </w:numPr>
        <w:spacing w:line="252" w:lineRule="auto"/>
        <w:rPr>
          <w:rFonts w:cstheme="minorHAnsi"/>
        </w:rPr>
      </w:pPr>
      <w:r>
        <w:rPr>
          <w:noProof/>
        </w:rPr>
        <w:drawing>
          <wp:anchor distT="0" distB="0" distL="114300" distR="114300" simplePos="0" relativeHeight="251858944" behindDoc="0" locked="0" layoutInCell="1" allowOverlap="1" wp14:anchorId="21B076DE" wp14:editId="1C3EDA6D">
            <wp:simplePos x="0" y="0"/>
            <wp:positionH relativeFrom="margin">
              <wp:posOffset>4619625</wp:posOffset>
            </wp:positionH>
            <wp:positionV relativeFrom="paragraph">
              <wp:posOffset>61913</wp:posOffset>
            </wp:positionV>
            <wp:extent cx="1635760" cy="1143000"/>
            <wp:effectExtent l="57150" t="57150" r="97790" b="95250"/>
            <wp:wrapSquare wrapText="bothSides"/>
            <wp:docPr id="199385137" name="Picture 1" descr="A close up of a circuit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385137" name="Picture 1" descr="A close up of a circuit board&#10;&#10;AI-generated content may be incorrect."/>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35760" cy="1143000"/>
                    </a:xfrm>
                    <a:prstGeom prst="rect">
                      <a:avLst/>
                    </a:prstGeom>
                    <a:ln w="9525" cap="flat" cmpd="sng" algn="ctr">
                      <a:solidFill>
                        <a:srgbClr val="5B9BD5"/>
                      </a:solidFill>
                      <a:prstDash val="solid"/>
                      <a:miter lim="800000"/>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B3401D">
        <w:rPr>
          <w:rFonts w:cstheme="minorHAnsi"/>
        </w:rPr>
        <w:t xml:space="preserve">When paired and connected, the red BT board </w:t>
      </w:r>
      <w:r w:rsidR="00E10E24">
        <w:rPr>
          <w:rFonts w:cstheme="minorHAnsi"/>
        </w:rPr>
        <w:t>LED</w:t>
      </w:r>
      <w:r w:rsidR="00B3401D">
        <w:rPr>
          <w:rFonts w:cstheme="minorHAnsi"/>
        </w:rPr>
        <w:t xml:space="preserve"> blinks twice at ~5 sec interval.</w:t>
      </w:r>
      <w:r w:rsidR="00B3401D" w:rsidRPr="00DE59A4">
        <w:rPr>
          <w:noProof/>
        </w:rPr>
        <w:t xml:space="preserve"> </w:t>
      </w:r>
    </w:p>
    <w:p w14:paraId="64FF135F" w14:textId="3AD9FB40" w:rsidR="00B3401D" w:rsidRDefault="00B3401D" w:rsidP="00B3401D">
      <w:pPr>
        <w:pStyle w:val="ListParagraph"/>
        <w:numPr>
          <w:ilvl w:val="0"/>
          <w:numId w:val="35"/>
        </w:numPr>
        <w:spacing w:line="252" w:lineRule="auto"/>
        <w:rPr>
          <w:rFonts w:cstheme="minorHAnsi"/>
        </w:rPr>
      </w:pPr>
      <w:r>
        <w:rPr>
          <w:rFonts w:cstheme="minorHAnsi"/>
        </w:rPr>
        <w:t xml:space="preserve">When idle and unpaired the red </w:t>
      </w:r>
      <w:r w:rsidR="00E409AD">
        <w:rPr>
          <w:rFonts w:cstheme="minorHAnsi"/>
        </w:rPr>
        <w:t>led</w:t>
      </w:r>
      <w:r>
        <w:rPr>
          <w:rFonts w:cstheme="minorHAnsi"/>
        </w:rPr>
        <w:t xml:space="preserve"> flashes slowly (~1sec interval)</w:t>
      </w:r>
    </w:p>
    <w:p w14:paraId="28970897" w14:textId="57300484" w:rsidR="00B3401D" w:rsidRDefault="00E10E24" w:rsidP="00B3401D">
      <w:pPr>
        <w:pStyle w:val="ListParagraph"/>
        <w:numPr>
          <w:ilvl w:val="0"/>
          <w:numId w:val="35"/>
        </w:numPr>
        <w:spacing w:line="252" w:lineRule="auto"/>
        <w:rPr>
          <w:rFonts w:cstheme="minorHAnsi"/>
        </w:rPr>
      </w:pPr>
      <w:r>
        <w:rPr>
          <w:rFonts w:cstheme="minorHAnsi"/>
        </w:rPr>
        <w:t>Short press</w:t>
      </w:r>
      <w:r w:rsidR="00B3401D">
        <w:rPr>
          <w:rFonts w:cstheme="minorHAnsi"/>
        </w:rPr>
        <w:t xml:space="preserve"> the button for unpairing.</w:t>
      </w:r>
    </w:p>
    <w:p w14:paraId="453163F8" w14:textId="34E89802" w:rsidR="00B3401D" w:rsidRDefault="00B3401D" w:rsidP="00B3401D">
      <w:pPr>
        <w:pStyle w:val="ListParagraph"/>
        <w:numPr>
          <w:ilvl w:val="0"/>
          <w:numId w:val="35"/>
        </w:numPr>
        <w:spacing w:line="252" w:lineRule="auto"/>
        <w:rPr>
          <w:rFonts w:cstheme="minorHAnsi"/>
        </w:rPr>
      </w:pPr>
      <w:r>
        <w:rPr>
          <w:rFonts w:cstheme="minorHAnsi"/>
        </w:rPr>
        <w:t xml:space="preserve">To pair with a </w:t>
      </w:r>
      <w:r w:rsidR="00235506">
        <w:rPr>
          <w:rFonts w:cstheme="minorHAnsi"/>
        </w:rPr>
        <w:t>Bluetooth</w:t>
      </w:r>
      <w:r>
        <w:rPr>
          <w:rFonts w:cstheme="minorHAnsi"/>
        </w:rPr>
        <w:t xml:space="preserve"> device, ensure it is not paired (with other device) </w:t>
      </w:r>
      <w:r w:rsidR="00E10E24">
        <w:rPr>
          <w:rFonts w:cstheme="minorHAnsi"/>
        </w:rPr>
        <w:t>now</w:t>
      </w:r>
      <w:r>
        <w:rPr>
          <w:rFonts w:cstheme="minorHAnsi"/>
        </w:rPr>
        <w:t xml:space="preserve">, put the </w:t>
      </w:r>
      <w:r w:rsidR="00235506">
        <w:rPr>
          <w:rFonts w:cstheme="minorHAnsi"/>
        </w:rPr>
        <w:t>Bluetooth</w:t>
      </w:r>
      <w:r>
        <w:rPr>
          <w:rFonts w:cstheme="minorHAnsi"/>
        </w:rPr>
        <w:t xml:space="preserve"> speaker in pairing mode and press (2sec) the pair button, the red led will blink slowly (at ~2sec interval) and start pairing</w:t>
      </w:r>
    </w:p>
    <w:p w14:paraId="12D4F624" w14:textId="77777777" w:rsidR="00B3401D" w:rsidRDefault="00B3401D" w:rsidP="00B3401D">
      <w:pPr>
        <w:pStyle w:val="ListParagraph"/>
        <w:numPr>
          <w:ilvl w:val="0"/>
          <w:numId w:val="35"/>
        </w:numPr>
        <w:spacing w:line="252" w:lineRule="auto"/>
        <w:rPr>
          <w:rFonts w:cstheme="minorHAnsi"/>
        </w:rPr>
      </w:pPr>
      <w:r>
        <w:rPr>
          <w:rFonts w:cstheme="minorHAnsi"/>
        </w:rPr>
        <w:t xml:space="preserve">For more information look at the KCX BT module documentation. </w:t>
      </w:r>
    </w:p>
    <w:p w14:paraId="154C4058" w14:textId="292F73DC" w:rsidR="0065269D" w:rsidRDefault="0065269D" w:rsidP="0065269D">
      <w:pPr>
        <w:pStyle w:val="Heading2"/>
      </w:pPr>
      <w:r>
        <w:lastRenderedPageBreak/>
        <w:t>Setup</w:t>
      </w:r>
    </w:p>
    <w:p w14:paraId="0B0DF576" w14:textId="77777777" w:rsidR="0065269D" w:rsidRPr="00175D7E" w:rsidRDefault="0065269D" w:rsidP="0065269D">
      <w:pPr>
        <w:autoSpaceDE w:val="0"/>
        <w:autoSpaceDN w:val="0"/>
        <w:adjustRightInd w:val="0"/>
        <w:spacing w:after="0" w:line="252" w:lineRule="auto"/>
        <w:rPr>
          <w:rFonts w:cstheme="minorHAnsi"/>
          <w:color w:val="000000"/>
        </w:rPr>
      </w:pPr>
      <w:r w:rsidRPr="00175D7E">
        <w:rPr>
          <w:rFonts w:cstheme="minorHAnsi"/>
          <w:b/>
          <w:bCs/>
          <w:color w:val="000000"/>
        </w:rPr>
        <w:t>The onboard ‘select’ button</w:t>
      </w:r>
      <w:r w:rsidRPr="00175D7E">
        <w:rPr>
          <w:rFonts w:cstheme="minorHAnsi"/>
          <w:color w:val="000000"/>
        </w:rPr>
        <w:t xml:space="preserve"> to perform setup serves two functions, its primary function is to cancel the currently playing song or add a song when nothing is playing. The secondary function of this button is used within the setup menu which follows. The setup menu is accessed by pressing the ‘select’ button for 5 seconds. After the instruction</w:t>
      </w:r>
      <w:r>
        <w:rPr>
          <w:rFonts w:cstheme="minorHAnsi"/>
          <w:color w:val="000000"/>
        </w:rPr>
        <w:t xml:space="preserve">, </w:t>
      </w:r>
      <w:r w:rsidRPr="00175D7E">
        <w:rPr>
          <w:rFonts w:cstheme="minorHAnsi"/>
          <w:color w:val="000000"/>
        </w:rPr>
        <w:t>which will be displayed for a few seconds, subsequent settings will be shown to be modified. Pressing the button will change the value of the item, waiting will show the next configuration item.</w:t>
      </w:r>
    </w:p>
    <w:p w14:paraId="318E540F" w14:textId="77777777" w:rsidR="0065269D" w:rsidRDefault="0065269D" w:rsidP="0065269D">
      <w:pPr>
        <w:autoSpaceDE w:val="0"/>
        <w:autoSpaceDN w:val="0"/>
        <w:adjustRightInd w:val="0"/>
        <w:spacing w:after="0" w:line="252" w:lineRule="auto"/>
        <w:rPr>
          <w:rFonts w:cstheme="minorHAnsi"/>
          <w:b/>
          <w:bCs/>
          <w:color w:val="000000"/>
        </w:rPr>
      </w:pPr>
    </w:p>
    <w:p w14:paraId="3C3B9306" w14:textId="77777777" w:rsidR="0065269D" w:rsidRPr="00175D7E" w:rsidRDefault="0065269D" w:rsidP="0065269D">
      <w:pPr>
        <w:autoSpaceDE w:val="0"/>
        <w:autoSpaceDN w:val="0"/>
        <w:adjustRightInd w:val="0"/>
        <w:spacing w:after="0" w:line="252" w:lineRule="auto"/>
        <w:rPr>
          <w:rFonts w:cstheme="minorHAnsi"/>
          <w:color w:val="000000"/>
        </w:rPr>
      </w:pPr>
      <w:r w:rsidRPr="00175D7E">
        <w:rPr>
          <w:rFonts w:cstheme="minorHAnsi"/>
          <w:b/>
          <w:bCs/>
          <w:color w:val="000000"/>
        </w:rPr>
        <w:t>The setup menu</w:t>
      </w:r>
      <w:r w:rsidRPr="00175D7E">
        <w:rPr>
          <w:rFonts w:cstheme="minorHAnsi"/>
          <w:color w:val="000000"/>
        </w:rPr>
        <w:t xml:space="preserve"> allows you to configure the following settings:</w:t>
      </w:r>
    </w:p>
    <w:p w14:paraId="6C4A02F4" w14:textId="714B0473" w:rsidR="0065269D" w:rsidRPr="0094484D" w:rsidRDefault="0065269D" w:rsidP="0094484D">
      <w:pPr>
        <w:pStyle w:val="ListParagraph"/>
        <w:numPr>
          <w:ilvl w:val="0"/>
          <w:numId w:val="37"/>
        </w:numPr>
        <w:autoSpaceDE w:val="0"/>
        <w:autoSpaceDN w:val="0"/>
        <w:adjustRightInd w:val="0"/>
        <w:spacing w:after="0" w:line="252" w:lineRule="auto"/>
        <w:ind w:left="426" w:hanging="284"/>
        <w:rPr>
          <w:rFonts w:eastAsia="Times New Roman" w:cstheme="minorHAnsi"/>
          <w:color w:val="A31515"/>
        </w:rPr>
      </w:pPr>
      <w:r w:rsidRPr="0094484D">
        <w:rPr>
          <w:rFonts w:cstheme="minorHAnsi"/>
          <w:b/>
          <w:bCs/>
          <w:color w:val="000000"/>
        </w:rPr>
        <w:t>Tools:</w:t>
      </w:r>
      <w:r w:rsidRPr="0094484D">
        <w:rPr>
          <w:rFonts w:cstheme="minorHAnsi"/>
          <w:color w:val="000000"/>
        </w:rPr>
        <w:t xml:space="preserve"> This menu choice will allow system updates, reset values, restart and a measure/listen utility mode. “</w:t>
      </w:r>
      <w:r w:rsidRPr="0094484D">
        <w:rPr>
          <w:rFonts w:eastAsia="Times New Roman" w:cstheme="minorHAnsi"/>
          <w:color w:val="A31515"/>
        </w:rPr>
        <w:t>RESTART</w:t>
      </w:r>
      <w:r w:rsidRPr="0094484D">
        <w:rPr>
          <w:rFonts w:cstheme="minorHAnsi"/>
          <w:color w:val="000000"/>
        </w:rPr>
        <w:t xml:space="preserve">” will restart the device. Note that </w:t>
      </w:r>
      <w:r w:rsidR="00743F7C">
        <w:rPr>
          <w:rFonts w:cstheme="minorHAnsi"/>
          <w:color w:val="000000"/>
        </w:rPr>
        <w:t xml:space="preserve">the </w:t>
      </w:r>
      <w:r w:rsidRPr="0094484D">
        <w:rPr>
          <w:rFonts w:cstheme="minorHAnsi"/>
          <w:color w:val="000000"/>
        </w:rPr>
        <w:t>MP3-player will keep playing until early in the startup process. Selecting “</w:t>
      </w:r>
      <w:r w:rsidRPr="0094484D">
        <w:rPr>
          <w:rFonts w:eastAsia="Times New Roman" w:cstheme="minorHAnsi"/>
          <w:color w:val="A31515"/>
        </w:rPr>
        <w:t>DEFAULTS</w:t>
      </w:r>
      <w:r w:rsidRPr="0094484D">
        <w:rPr>
          <w:rFonts w:cstheme="minorHAnsi"/>
          <w:color w:val="000000"/>
        </w:rPr>
        <w:t xml:space="preserve">” will set values of settings back to factory defaults. Choices: </w:t>
      </w:r>
      <w:r w:rsidRPr="0094484D">
        <w:rPr>
          <w:rFonts w:eastAsia="Times New Roman" w:cstheme="minorHAnsi"/>
          <w:color w:val="A31515"/>
        </w:rPr>
        <w:t>NO</w:t>
      </w:r>
      <w:r w:rsidRPr="0094484D">
        <w:rPr>
          <w:rFonts w:eastAsia="Times New Roman" w:cstheme="minorHAnsi"/>
          <w:color w:val="000000"/>
        </w:rPr>
        <w:t xml:space="preserve">, </w:t>
      </w:r>
      <w:r w:rsidRPr="0094484D">
        <w:rPr>
          <w:rFonts w:eastAsia="Times New Roman" w:cstheme="minorHAnsi"/>
          <w:color w:val="A31515"/>
        </w:rPr>
        <w:t>RESTART</w:t>
      </w:r>
      <w:r w:rsidRPr="0094484D">
        <w:rPr>
          <w:rFonts w:eastAsia="Times New Roman" w:cstheme="minorHAnsi"/>
          <w:color w:val="000000"/>
        </w:rPr>
        <w:t xml:space="preserve">, </w:t>
      </w:r>
      <w:r w:rsidRPr="0094484D">
        <w:rPr>
          <w:rFonts w:eastAsia="Times New Roman" w:cstheme="minorHAnsi"/>
          <w:color w:val="A31515"/>
        </w:rPr>
        <w:t>DEFAULTS</w:t>
      </w:r>
      <w:r w:rsidRPr="0094484D">
        <w:rPr>
          <w:rFonts w:eastAsia="Times New Roman" w:cstheme="minorHAnsi"/>
          <w:color w:val="000000"/>
        </w:rPr>
        <w:t xml:space="preserve">, </w:t>
      </w:r>
      <w:r w:rsidRPr="0094484D">
        <w:rPr>
          <w:rFonts w:eastAsia="Times New Roman" w:cstheme="minorHAnsi"/>
          <w:color w:val="A31515"/>
        </w:rPr>
        <w:t>UPDATEMODE</w:t>
      </w:r>
      <w:r w:rsidRPr="0094484D">
        <w:rPr>
          <w:rFonts w:eastAsia="Times New Roman" w:cstheme="minorHAnsi"/>
          <w:color w:val="000000"/>
        </w:rPr>
        <w:t xml:space="preserve">, </w:t>
      </w:r>
      <w:r w:rsidRPr="0094484D">
        <w:rPr>
          <w:rFonts w:eastAsia="Times New Roman" w:cstheme="minorHAnsi"/>
          <w:color w:val="A31515"/>
        </w:rPr>
        <w:t>LISTEN, …</w:t>
      </w:r>
    </w:p>
    <w:p w14:paraId="6E603244" w14:textId="10585B38" w:rsidR="0065269D" w:rsidRPr="0094484D" w:rsidRDefault="0065269D" w:rsidP="0094484D">
      <w:pPr>
        <w:pStyle w:val="ListParagraph"/>
        <w:numPr>
          <w:ilvl w:val="0"/>
          <w:numId w:val="37"/>
        </w:numPr>
        <w:autoSpaceDE w:val="0"/>
        <w:autoSpaceDN w:val="0"/>
        <w:adjustRightInd w:val="0"/>
        <w:spacing w:after="0" w:line="252" w:lineRule="auto"/>
        <w:ind w:left="426" w:hanging="284"/>
        <w:rPr>
          <w:rFonts w:cstheme="minorHAnsi"/>
          <w:color w:val="000000"/>
        </w:rPr>
      </w:pPr>
      <w:r w:rsidRPr="0094484D">
        <w:rPr>
          <w:rFonts w:cstheme="minorHAnsi"/>
          <w:b/>
          <w:bCs/>
          <w:color w:val="000000"/>
        </w:rPr>
        <w:t>Wallbox In:</w:t>
      </w:r>
      <w:r w:rsidRPr="0094484D">
        <w:rPr>
          <w:rFonts w:cstheme="minorHAnsi"/>
          <w:color w:val="000000"/>
        </w:rPr>
        <w:t xml:space="preserve"> This will configure what input signal is detected by the board, the type of wallbox the board is connected to. Compatible choices: </w:t>
      </w:r>
      <w:r w:rsidRPr="0094484D">
        <w:rPr>
          <w:rFonts w:eastAsia="Times New Roman" w:cstheme="minorHAnsi"/>
          <w:color w:val="A31515"/>
        </w:rPr>
        <w:t>NONE</w:t>
      </w:r>
      <w:r w:rsidRPr="0094484D">
        <w:rPr>
          <w:rFonts w:eastAsia="Times New Roman" w:cstheme="minorHAnsi"/>
          <w:color w:val="000000"/>
        </w:rPr>
        <w:t xml:space="preserve">, </w:t>
      </w:r>
      <w:r w:rsidRPr="00A23331">
        <w:rPr>
          <w:rFonts w:eastAsia="Times New Roman" w:cstheme="minorHAnsi"/>
          <w:color w:val="A31515"/>
        </w:rPr>
        <w:t>MP3</w:t>
      </w:r>
      <w:r w:rsidRPr="00A23331">
        <w:rPr>
          <w:rFonts w:eastAsia="Times New Roman" w:cstheme="minorHAnsi"/>
          <w:color w:val="000000"/>
        </w:rPr>
        <w:t xml:space="preserve">, </w:t>
      </w:r>
      <w:r w:rsidRPr="00A23331">
        <w:rPr>
          <w:rFonts w:eastAsia="Times New Roman" w:cstheme="minorHAnsi"/>
          <w:color w:val="A31515"/>
        </w:rPr>
        <w:t>Sb_3W1</w:t>
      </w:r>
      <w:r w:rsidRPr="00A23331">
        <w:rPr>
          <w:rFonts w:eastAsia="Times New Roman" w:cstheme="minorHAnsi"/>
          <w:color w:val="000000"/>
        </w:rPr>
        <w:t xml:space="preserve">, </w:t>
      </w:r>
      <w:r w:rsidRPr="00A23331">
        <w:rPr>
          <w:rFonts w:eastAsia="Times New Roman" w:cstheme="minorHAnsi"/>
          <w:color w:val="A31515"/>
        </w:rPr>
        <w:t>Sb_3W100</w:t>
      </w:r>
      <w:r w:rsidRPr="00A23331">
        <w:rPr>
          <w:rFonts w:eastAsia="Times New Roman" w:cstheme="minorHAnsi"/>
          <w:color w:val="000000"/>
        </w:rPr>
        <w:t xml:space="preserve">, </w:t>
      </w:r>
      <w:r w:rsidRPr="00A23331">
        <w:rPr>
          <w:rFonts w:eastAsia="Times New Roman" w:cstheme="minorHAnsi"/>
          <w:color w:val="A31515"/>
        </w:rPr>
        <w:t xml:space="preserve">Sb_3W160, Sb_3WA, </w:t>
      </w:r>
      <w:r w:rsidR="009E2D13" w:rsidRPr="00A23331">
        <w:rPr>
          <w:rFonts w:eastAsia="Times New Roman" w:cstheme="minorHAnsi"/>
          <w:color w:val="A31515"/>
        </w:rPr>
        <w:t xml:space="preserve">Sb_3W1_A1B1, Sb_3W1_AltFix, </w:t>
      </w:r>
      <w:r w:rsidRPr="00A23331">
        <w:rPr>
          <w:rFonts w:eastAsia="Times New Roman" w:cstheme="minorHAnsi"/>
          <w:color w:val="A31515"/>
        </w:rPr>
        <w:t>Sb_SC1, Sb_</w:t>
      </w:r>
      <w:r w:rsidRPr="0094484D">
        <w:rPr>
          <w:rFonts w:eastAsia="Times New Roman" w:cstheme="minorHAnsi"/>
          <w:color w:val="A31515"/>
        </w:rPr>
        <w:t>DEC, Sb_DEC-direct, Ami_W40, Ami_W80, Ami_W120, Ami_W200, Roc_1544, Roc_1555</w:t>
      </w:r>
      <w:r w:rsidRPr="0094484D">
        <w:rPr>
          <w:rFonts w:eastAsia="Times New Roman" w:cstheme="minorHAnsi"/>
          <w:color w:val="000000"/>
        </w:rPr>
        <w:t xml:space="preserve">, </w:t>
      </w:r>
      <w:r w:rsidRPr="0094484D">
        <w:rPr>
          <w:rFonts w:eastAsia="Times New Roman" w:cstheme="minorHAnsi"/>
          <w:color w:val="A31515"/>
        </w:rPr>
        <w:t>Roc_1558</w:t>
      </w:r>
      <w:r w:rsidRPr="0094484D">
        <w:rPr>
          <w:rFonts w:eastAsia="Times New Roman" w:cstheme="minorHAnsi"/>
          <w:color w:val="000000"/>
        </w:rPr>
        <w:t xml:space="preserve">, </w:t>
      </w:r>
      <w:r w:rsidRPr="0094484D">
        <w:rPr>
          <w:rFonts w:eastAsia="Times New Roman" w:cstheme="minorHAnsi"/>
          <w:color w:val="A31515"/>
        </w:rPr>
        <w:t>Wur_5207</w:t>
      </w:r>
      <w:r w:rsidRPr="0094484D">
        <w:rPr>
          <w:rFonts w:eastAsia="Times New Roman" w:cstheme="minorHAnsi"/>
          <w:color w:val="000000"/>
        </w:rPr>
        <w:t xml:space="preserve">, </w:t>
      </w:r>
      <w:r w:rsidRPr="0094484D">
        <w:rPr>
          <w:rFonts w:eastAsia="Times New Roman" w:cstheme="minorHAnsi"/>
          <w:color w:val="A31515"/>
        </w:rPr>
        <w:t>Wur_5210</w:t>
      </w:r>
      <w:r w:rsidRPr="0094484D">
        <w:rPr>
          <w:rFonts w:eastAsia="Times New Roman" w:cstheme="minorHAnsi"/>
          <w:color w:val="000000"/>
        </w:rPr>
        <w:t xml:space="preserve">, </w:t>
      </w:r>
      <w:r w:rsidRPr="0094484D">
        <w:rPr>
          <w:rFonts w:eastAsia="Times New Roman" w:cstheme="minorHAnsi"/>
          <w:color w:val="A31515"/>
        </w:rPr>
        <w:t>Wur_5220</w:t>
      </w:r>
      <w:r w:rsidRPr="0094484D">
        <w:rPr>
          <w:rFonts w:eastAsia="Times New Roman" w:cstheme="minorHAnsi"/>
          <w:color w:val="000000"/>
        </w:rPr>
        <w:t xml:space="preserve">, </w:t>
      </w:r>
      <w:r w:rsidRPr="0094484D">
        <w:rPr>
          <w:rFonts w:eastAsia="Times New Roman" w:cstheme="minorHAnsi"/>
          <w:color w:val="A31515"/>
        </w:rPr>
        <w:t>Wur_5225</w:t>
      </w:r>
      <w:r w:rsidRPr="0094484D">
        <w:rPr>
          <w:rFonts w:eastAsia="Times New Roman" w:cstheme="minorHAnsi"/>
          <w:color w:val="000000"/>
        </w:rPr>
        <w:t xml:space="preserve">, </w:t>
      </w:r>
      <w:r w:rsidR="00A23331" w:rsidRPr="00A23331">
        <w:rPr>
          <w:rFonts w:eastAsia="Times New Roman" w:cstheme="minorHAnsi"/>
          <w:b/>
          <w:bCs/>
          <w:color w:val="A31515"/>
        </w:rPr>
        <w:t>Packard</w:t>
      </w:r>
      <w:r w:rsidR="00A23331">
        <w:rPr>
          <w:rFonts w:eastAsia="Times New Roman" w:cstheme="minorHAnsi"/>
          <w:color w:val="000000"/>
        </w:rPr>
        <w:t xml:space="preserve">, </w:t>
      </w:r>
      <w:r w:rsidRPr="0094484D">
        <w:rPr>
          <w:rFonts w:eastAsia="Times New Roman" w:cstheme="minorHAnsi"/>
          <w:color w:val="A31515"/>
        </w:rPr>
        <w:t>and others…</w:t>
      </w:r>
    </w:p>
    <w:p w14:paraId="7B753CA2" w14:textId="77777777" w:rsidR="0065269D" w:rsidRDefault="0065269D" w:rsidP="0094484D">
      <w:pPr>
        <w:pStyle w:val="ListParagraph"/>
        <w:numPr>
          <w:ilvl w:val="0"/>
          <w:numId w:val="37"/>
        </w:numPr>
        <w:autoSpaceDE w:val="0"/>
        <w:autoSpaceDN w:val="0"/>
        <w:adjustRightInd w:val="0"/>
        <w:spacing w:after="0" w:line="252" w:lineRule="auto"/>
        <w:ind w:left="426" w:hanging="284"/>
        <w:rPr>
          <w:rFonts w:cstheme="minorHAnsi"/>
          <w:color w:val="000000"/>
        </w:rPr>
      </w:pPr>
      <w:r w:rsidRPr="0094484D">
        <w:rPr>
          <w:rFonts w:cstheme="minorHAnsi"/>
          <w:b/>
          <w:bCs/>
          <w:color w:val="000000"/>
        </w:rPr>
        <w:t>Jukebox Out:</w:t>
      </w:r>
      <w:r w:rsidRPr="0094484D">
        <w:rPr>
          <w:rFonts w:cstheme="minorHAnsi"/>
          <w:color w:val="000000"/>
        </w:rPr>
        <w:t xml:space="preserve"> for WallboxPlayer mode and audio output, this must be </w:t>
      </w:r>
      <w:r w:rsidRPr="0094484D">
        <w:rPr>
          <w:rFonts w:eastAsia="Times New Roman" w:cstheme="minorHAnsi"/>
          <w:color w:val="A31515"/>
        </w:rPr>
        <w:t>MP3</w:t>
      </w:r>
      <w:r w:rsidRPr="0094484D">
        <w:rPr>
          <w:rFonts w:cstheme="minorHAnsi"/>
          <w:color w:val="000000"/>
        </w:rPr>
        <w:t xml:space="preserve">. For other selections, it will send out a pulse to a connected jukebox. </w:t>
      </w:r>
    </w:p>
    <w:p w14:paraId="7AE2EF86" w14:textId="77777777" w:rsidR="00101B60" w:rsidRDefault="00101B60" w:rsidP="00101B60">
      <w:pPr>
        <w:pStyle w:val="ListParagraph"/>
        <w:numPr>
          <w:ilvl w:val="0"/>
          <w:numId w:val="37"/>
        </w:numPr>
        <w:autoSpaceDE w:val="0"/>
        <w:autoSpaceDN w:val="0"/>
        <w:adjustRightInd w:val="0"/>
        <w:spacing w:after="0" w:line="252" w:lineRule="auto"/>
        <w:ind w:left="426" w:hanging="284"/>
        <w:rPr>
          <w:rFonts w:cstheme="minorHAnsi"/>
        </w:rPr>
      </w:pPr>
      <w:proofErr w:type="spellStart"/>
      <w:r w:rsidRPr="002905DF">
        <w:rPr>
          <w:rFonts w:cstheme="minorHAnsi"/>
          <w:b/>
          <w:bCs/>
          <w:color w:val="000000"/>
        </w:rPr>
        <w:t>Resistor</w:t>
      </w:r>
      <w:r w:rsidRPr="002905DF">
        <w:rPr>
          <w:rFonts w:cstheme="minorHAnsi"/>
          <w:b/>
          <w:bCs/>
        </w:rPr>
        <w:t>_Offset</w:t>
      </w:r>
      <w:proofErr w:type="spellEnd"/>
      <w:r>
        <w:rPr>
          <w:rFonts w:cstheme="minorHAnsi"/>
        </w:rPr>
        <w:t xml:space="preserve"> will shift all the numbers higher (if increased) or lower (if decreased).</w:t>
      </w:r>
    </w:p>
    <w:p w14:paraId="33987590" w14:textId="3E07FB10" w:rsidR="00101B60" w:rsidRPr="00101B60" w:rsidRDefault="00101B60" w:rsidP="00101B60">
      <w:pPr>
        <w:pStyle w:val="ListParagraph"/>
        <w:numPr>
          <w:ilvl w:val="0"/>
          <w:numId w:val="37"/>
        </w:numPr>
        <w:autoSpaceDE w:val="0"/>
        <w:autoSpaceDN w:val="0"/>
        <w:adjustRightInd w:val="0"/>
        <w:spacing w:after="0" w:line="252" w:lineRule="auto"/>
        <w:ind w:left="426" w:hanging="284"/>
        <w:rPr>
          <w:rFonts w:cstheme="minorHAnsi"/>
        </w:rPr>
      </w:pPr>
      <w:proofErr w:type="spellStart"/>
      <w:r w:rsidRPr="00101B60">
        <w:rPr>
          <w:rFonts w:cstheme="minorHAnsi"/>
          <w:b/>
          <w:bCs/>
          <w:color w:val="000000"/>
        </w:rPr>
        <w:t>Resistor</w:t>
      </w:r>
      <w:r w:rsidRPr="00101B60">
        <w:rPr>
          <w:rFonts w:cstheme="minorHAnsi"/>
          <w:b/>
          <w:bCs/>
        </w:rPr>
        <w:t>_Divider</w:t>
      </w:r>
      <w:proofErr w:type="spellEnd"/>
      <w:r>
        <w:rPr>
          <w:rFonts w:cstheme="minorHAnsi"/>
        </w:rPr>
        <w:t xml:space="preserve"> if increased will bring the numbers closer together, or if decreased further apart.</w:t>
      </w:r>
    </w:p>
    <w:p w14:paraId="5BA3FC46" w14:textId="1D2F4CA0" w:rsidR="0065269D" w:rsidRPr="0094484D" w:rsidRDefault="0065269D" w:rsidP="0094484D">
      <w:pPr>
        <w:pStyle w:val="ListParagraph"/>
        <w:numPr>
          <w:ilvl w:val="0"/>
          <w:numId w:val="37"/>
        </w:numPr>
        <w:autoSpaceDE w:val="0"/>
        <w:autoSpaceDN w:val="0"/>
        <w:adjustRightInd w:val="0"/>
        <w:spacing w:after="0" w:line="252" w:lineRule="auto"/>
        <w:ind w:left="426" w:hanging="284"/>
        <w:rPr>
          <w:rFonts w:cstheme="minorHAnsi"/>
          <w:color w:val="000000"/>
        </w:rPr>
      </w:pPr>
      <w:r w:rsidRPr="0094484D">
        <w:rPr>
          <w:rFonts w:cstheme="minorHAnsi"/>
          <w:b/>
          <w:bCs/>
          <w:color w:val="000000"/>
        </w:rPr>
        <w:t>AutoPlay:</w:t>
      </w:r>
      <w:r w:rsidRPr="0094484D">
        <w:rPr>
          <w:rFonts w:cstheme="minorHAnsi"/>
          <w:color w:val="000000"/>
        </w:rPr>
        <w:t xml:space="preserve"> This value sets the time in seconds until a random song is added to the queue. Selecting 0 will disable this function. Setting it to 60 will add song after one </w:t>
      </w:r>
      <w:r w:rsidR="00BC4053">
        <w:rPr>
          <w:rFonts w:cstheme="minorHAnsi"/>
          <w:color w:val="000000"/>
        </w:rPr>
        <w:t xml:space="preserve">idle </w:t>
      </w:r>
      <w:r w:rsidRPr="0094484D">
        <w:rPr>
          <w:rFonts w:cstheme="minorHAnsi"/>
          <w:color w:val="000000"/>
        </w:rPr>
        <w:t xml:space="preserve">minute. Choices: </w:t>
      </w:r>
      <w:r w:rsidRPr="0094484D">
        <w:rPr>
          <w:rFonts w:eastAsia="Times New Roman" w:cstheme="minorHAnsi"/>
          <w:color w:val="A31515"/>
        </w:rPr>
        <w:t>0, 15, 60, 300, 3600.</w:t>
      </w:r>
    </w:p>
    <w:p w14:paraId="3D11F926" w14:textId="77777777" w:rsidR="0065269D" w:rsidRPr="0094484D" w:rsidRDefault="0065269D" w:rsidP="0094484D">
      <w:pPr>
        <w:pStyle w:val="ListParagraph"/>
        <w:numPr>
          <w:ilvl w:val="0"/>
          <w:numId w:val="37"/>
        </w:numPr>
        <w:autoSpaceDE w:val="0"/>
        <w:autoSpaceDN w:val="0"/>
        <w:adjustRightInd w:val="0"/>
        <w:spacing w:after="0" w:line="252" w:lineRule="auto"/>
        <w:ind w:left="426" w:hanging="284"/>
        <w:rPr>
          <w:rFonts w:cstheme="minorHAnsi"/>
          <w:color w:val="000000"/>
        </w:rPr>
      </w:pPr>
      <w:r w:rsidRPr="0094484D">
        <w:rPr>
          <w:rFonts w:cstheme="minorHAnsi"/>
          <w:b/>
          <w:bCs/>
          <w:color w:val="000000"/>
        </w:rPr>
        <w:t>Volume:</w:t>
      </w:r>
      <w:r w:rsidRPr="0094484D">
        <w:rPr>
          <w:rFonts w:cstheme="minorHAnsi"/>
          <w:color w:val="000000"/>
        </w:rPr>
        <w:t xml:space="preserve"> This will determine the output volume of the MP3 player (jack output and speakers). It can be adjusted from 0 to 24. Choices: </w:t>
      </w:r>
      <w:r w:rsidRPr="0094484D">
        <w:rPr>
          <w:rFonts w:eastAsia="Times New Roman" w:cstheme="minorHAnsi"/>
          <w:color w:val="A31515"/>
        </w:rPr>
        <w:t>0…24.</w:t>
      </w:r>
    </w:p>
    <w:p w14:paraId="758FF9F9" w14:textId="475B4702" w:rsidR="0065269D" w:rsidRPr="0094484D" w:rsidRDefault="0065269D" w:rsidP="0094484D">
      <w:pPr>
        <w:pStyle w:val="ListParagraph"/>
        <w:numPr>
          <w:ilvl w:val="0"/>
          <w:numId w:val="37"/>
        </w:numPr>
        <w:autoSpaceDE w:val="0"/>
        <w:autoSpaceDN w:val="0"/>
        <w:adjustRightInd w:val="0"/>
        <w:spacing w:after="0" w:line="252" w:lineRule="auto"/>
        <w:ind w:left="426" w:hanging="284"/>
        <w:rPr>
          <w:rFonts w:eastAsia="Times New Roman" w:cstheme="minorHAnsi"/>
          <w:color w:val="A31515"/>
        </w:rPr>
      </w:pPr>
      <w:r w:rsidRPr="0094484D">
        <w:rPr>
          <w:rFonts w:cstheme="minorHAnsi"/>
          <w:b/>
          <w:bCs/>
          <w:color w:val="000000"/>
        </w:rPr>
        <w:t>Equalizer</w:t>
      </w:r>
      <w:r w:rsidRPr="0094484D">
        <w:rPr>
          <w:rFonts w:cstheme="minorHAnsi"/>
          <w:color w:val="000000"/>
        </w:rPr>
        <w:t xml:space="preserve">: This will select one of the available equalizers (jack output and speakers). Choices: </w:t>
      </w:r>
      <w:r w:rsidRPr="0094484D">
        <w:rPr>
          <w:rFonts w:eastAsia="Times New Roman" w:cstheme="minorHAnsi"/>
          <w:color w:val="A31515"/>
        </w:rPr>
        <w:t>FLAT, POP, ROCK, CLASSIC, BASS</w:t>
      </w:r>
      <w:r w:rsidR="0094484D">
        <w:rPr>
          <w:rFonts w:eastAsia="Times New Roman" w:cstheme="minorHAnsi"/>
          <w:color w:val="A31515"/>
        </w:rPr>
        <w:t xml:space="preserve"> and BOOST modes (+20%). </w:t>
      </w:r>
      <w:r w:rsidRPr="0094484D">
        <w:rPr>
          <w:rFonts w:eastAsia="Times New Roman" w:cstheme="minorHAnsi"/>
          <w:color w:val="A31515"/>
        </w:rPr>
        <w:t xml:space="preserve">Suggested are Pop or Bass. </w:t>
      </w:r>
    </w:p>
    <w:p w14:paraId="2F75B720" w14:textId="35E1DD8B" w:rsidR="0065269D" w:rsidRPr="0094484D" w:rsidRDefault="0065269D" w:rsidP="0094484D">
      <w:pPr>
        <w:pStyle w:val="ListParagraph"/>
        <w:numPr>
          <w:ilvl w:val="0"/>
          <w:numId w:val="37"/>
        </w:numPr>
        <w:autoSpaceDE w:val="0"/>
        <w:autoSpaceDN w:val="0"/>
        <w:adjustRightInd w:val="0"/>
        <w:spacing w:after="0" w:line="252" w:lineRule="auto"/>
        <w:ind w:left="426" w:hanging="284"/>
        <w:rPr>
          <w:rFonts w:eastAsia="Times New Roman" w:cstheme="minorHAnsi"/>
          <w:color w:val="A31515"/>
        </w:rPr>
      </w:pPr>
      <w:r w:rsidRPr="0094484D">
        <w:rPr>
          <w:rFonts w:cstheme="minorHAnsi"/>
          <w:b/>
          <w:bCs/>
          <w:color w:val="000000"/>
        </w:rPr>
        <w:t>AutoPlay_number</w:t>
      </w:r>
      <w:r w:rsidRPr="0094484D">
        <w:rPr>
          <w:rFonts w:cstheme="minorHAnsi"/>
          <w:color w:val="000000"/>
        </w:rPr>
        <w:t xml:space="preserve">: If selecting this number with the buttons, (1=A1 etc.) autoplay starts and plays random songs until selected again. </w:t>
      </w:r>
      <w:r w:rsidRPr="0094484D">
        <w:rPr>
          <w:rFonts w:eastAsia="Times New Roman" w:cstheme="minorHAnsi"/>
          <w:color w:val="A31515"/>
        </w:rPr>
        <w:t>(0, 1 … 159, 160, 200 (default is 0). Suggested is 1</w:t>
      </w:r>
      <w:r w:rsidR="00A23331">
        <w:rPr>
          <w:rFonts w:eastAsia="Times New Roman" w:cstheme="minorHAnsi"/>
          <w:color w:val="A31515"/>
        </w:rPr>
        <w:t>, first selection.</w:t>
      </w:r>
    </w:p>
    <w:p w14:paraId="51FF0F3B" w14:textId="3D992F17" w:rsidR="0065269D" w:rsidRDefault="0065269D" w:rsidP="0094484D">
      <w:pPr>
        <w:pStyle w:val="ListParagraph"/>
        <w:numPr>
          <w:ilvl w:val="0"/>
          <w:numId w:val="37"/>
        </w:numPr>
        <w:autoSpaceDE w:val="0"/>
        <w:autoSpaceDN w:val="0"/>
        <w:adjustRightInd w:val="0"/>
        <w:spacing w:after="0" w:line="252" w:lineRule="auto"/>
        <w:ind w:left="426" w:hanging="284"/>
        <w:rPr>
          <w:rFonts w:cstheme="minorHAnsi"/>
          <w:color w:val="000000"/>
        </w:rPr>
      </w:pPr>
      <w:r w:rsidRPr="0094484D">
        <w:rPr>
          <w:rFonts w:cstheme="minorHAnsi"/>
          <w:b/>
          <w:bCs/>
          <w:color w:val="000000"/>
        </w:rPr>
        <w:t>Control_mode</w:t>
      </w:r>
      <w:r w:rsidRPr="0094484D">
        <w:rPr>
          <w:rFonts w:cstheme="minorHAnsi"/>
          <w:color w:val="000000"/>
        </w:rPr>
        <w:t xml:space="preserve">: </w:t>
      </w:r>
      <w:r w:rsidR="00A23331">
        <w:rPr>
          <w:rFonts w:cstheme="minorHAnsi"/>
          <w:color w:val="000000"/>
        </w:rPr>
        <w:t xml:space="preserve">Option. </w:t>
      </w:r>
      <w:r w:rsidR="0049659B">
        <w:rPr>
          <w:rFonts w:cstheme="minorHAnsi"/>
          <w:color w:val="000000"/>
        </w:rPr>
        <w:t xml:space="preserve">This </w:t>
      </w:r>
      <w:r w:rsidRPr="0094484D">
        <w:rPr>
          <w:rFonts w:cstheme="minorHAnsi"/>
          <w:color w:val="000000"/>
        </w:rPr>
        <w:t xml:space="preserve">determines the function of the additional on-board relay: </w:t>
      </w:r>
      <w:r w:rsidRPr="0094484D">
        <w:rPr>
          <w:rFonts w:eastAsia="Times New Roman" w:cstheme="minorHAnsi"/>
          <w:color w:val="A31515"/>
        </w:rPr>
        <w:t xml:space="preserve">NONE, JBCANCEL, WBCOIN, WBCREDIT, SELECT, </w:t>
      </w:r>
      <w:r w:rsidR="00A23331">
        <w:rPr>
          <w:rFonts w:eastAsia="Times New Roman" w:cstheme="minorHAnsi"/>
          <w:color w:val="A31515"/>
        </w:rPr>
        <w:t xml:space="preserve">… </w:t>
      </w:r>
      <w:r w:rsidRPr="0094484D">
        <w:rPr>
          <w:rFonts w:cstheme="minorHAnsi"/>
          <w:color w:val="000000"/>
        </w:rPr>
        <w:t xml:space="preserve">The “Select mode” can be used to enable the “Make selection” lightbulb in the wallbox. </w:t>
      </w:r>
    </w:p>
    <w:p w14:paraId="24F9EA52" w14:textId="116181F1" w:rsidR="000F3405" w:rsidRDefault="00A23331" w:rsidP="000F3405">
      <w:pPr>
        <w:pStyle w:val="Heading1"/>
      </w:pPr>
      <w:r>
        <w:t>O</w:t>
      </w:r>
      <w:r w:rsidR="000F3405">
        <w:t>PERATION:</w:t>
      </w:r>
    </w:p>
    <w:p w14:paraId="293C4ED4" w14:textId="01B07E4F" w:rsidR="002B1CAB" w:rsidRPr="002B1CAB" w:rsidRDefault="002B1CAB" w:rsidP="002B1CAB">
      <w:pPr>
        <w:spacing w:after="0" w:line="240" w:lineRule="auto"/>
        <w:rPr>
          <w:rFonts w:cstheme="minorHAnsi"/>
        </w:rPr>
      </w:pPr>
      <w:r w:rsidRPr="002B1CAB">
        <w:rPr>
          <w:rFonts w:cstheme="minorHAnsi"/>
        </w:rPr>
        <w:t>After power up, it takes 6-8 seconds for the player to be ready. The WallboxPlayer in the wallbox (or an enclosure) has the following functions available:</w:t>
      </w:r>
    </w:p>
    <w:p w14:paraId="09A8F169" w14:textId="1E948A6B" w:rsidR="002B1CAB" w:rsidRPr="002B1CAB" w:rsidRDefault="002B1CAB" w:rsidP="002B1CAB">
      <w:pPr>
        <w:pStyle w:val="ListParagraph"/>
        <w:numPr>
          <w:ilvl w:val="0"/>
          <w:numId w:val="35"/>
        </w:numPr>
        <w:spacing w:after="0" w:line="240" w:lineRule="auto"/>
        <w:ind w:left="426" w:hanging="283"/>
        <w:rPr>
          <w:rFonts w:cstheme="minorHAnsi"/>
        </w:rPr>
      </w:pPr>
      <w:r w:rsidRPr="002B1CAB">
        <w:rPr>
          <w:rFonts w:cstheme="minorHAnsi"/>
        </w:rPr>
        <w:t>Press the “Select/Cancel/Setup” button on the board or the connected button mounted in the wallbox to start a (random) song. Press again to cancel.</w:t>
      </w:r>
    </w:p>
    <w:p w14:paraId="31420D2E" w14:textId="09ECB4AD" w:rsidR="002B1CAB" w:rsidRPr="002B1CAB" w:rsidRDefault="002B1CAB" w:rsidP="002B1CAB">
      <w:pPr>
        <w:pStyle w:val="ListParagraph"/>
        <w:numPr>
          <w:ilvl w:val="0"/>
          <w:numId w:val="35"/>
        </w:numPr>
        <w:spacing w:beforeLines="60" w:before="144" w:after="0" w:line="240" w:lineRule="auto"/>
        <w:ind w:left="426" w:hanging="283"/>
        <w:rPr>
          <w:rFonts w:cstheme="minorHAnsi"/>
        </w:rPr>
      </w:pPr>
      <w:r w:rsidRPr="002B1CAB">
        <w:rPr>
          <w:rFonts w:cstheme="minorHAnsi"/>
        </w:rPr>
        <w:t>Make selection on the Wallbox (and drop the coin to activate). The selected song will start.</w:t>
      </w:r>
      <w:r w:rsidRPr="002B1CAB">
        <w:rPr>
          <w:noProof/>
        </w:rPr>
        <w:t xml:space="preserve"> </w:t>
      </w:r>
    </w:p>
    <w:p w14:paraId="4E0074DA" w14:textId="77777777" w:rsidR="002B1CAB" w:rsidRPr="002B1CAB" w:rsidRDefault="002B1CAB" w:rsidP="002B1CAB">
      <w:pPr>
        <w:pStyle w:val="ListParagraph"/>
        <w:numPr>
          <w:ilvl w:val="0"/>
          <w:numId w:val="27"/>
        </w:numPr>
        <w:spacing w:beforeLines="60" w:before="144" w:after="0" w:line="240" w:lineRule="auto"/>
        <w:ind w:left="426" w:hanging="283"/>
        <w:rPr>
          <w:rFonts w:cstheme="minorHAnsi"/>
        </w:rPr>
      </w:pPr>
      <w:r w:rsidRPr="002B1CAB">
        <w:rPr>
          <w:rFonts w:cstheme="minorHAnsi"/>
        </w:rPr>
        <w:t>Songs can be selected on the wallbox, play will start after selection or when a song is playing, song will be added to the queue (up to twenty songs in a queue).</w:t>
      </w:r>
    </w:p>
    <w:p w14:paraId="028FB28E" w14:textId="77777777" w:rsidR="002B1CAB" w:rsidRPr="002B1CAB" w:rsidRDefault="002B1CAB" w:rsidP="002B1CAB">
      <w:pPr>
        <w:pStyle w:val="ListParagraph"/>
        <w:numPr>
          <w:ilvl w:val="0"/>
          <w:numId w:val="27"/>
        </w:numPr>
        <w:spacing w:beforeLines="60" w:before="144" w:after="0" w:line="240" w:lineRule="auto"/>
        <w:ind w:left="426" w:hanging="283"/>
        <w:rPr>
          <w:rFonts w:cstheme="minorHAnsi"/>
        </w:rPr>
      </w:pPr>
      <w:r w:rsidRPr="002B1CAB">
        <w:rPr>
          <w:rFonts w:cstheme="minorHAnsi"/>
        </w:rPr>
        <w:t>If a song is playing, the ‘select’ button will cancel the song (and play next in queue)</w:t>
      </w:r>
    </w:p>
    <w:p w14:paraId="5DC19F84" w14:textId="77777777" w:rsidR="002B1CAB" w:rsidRPr="002B1CAB" w:rsidRDefault="002B1CAB" w:rsidP="002B1CAB">
      <w:pPr>
        <w:pStyle w:val="ListParagraph"/>
        <w:numPr>
          <w:ilvl w:val="0"/>
          <w:numId w:val="27"/>
        </w:numPr>
        <w:spacing w:beforeLines="60" w:before="144" w:after="0" w:line="240" w:lineRule="auto"/>
        <w:ind w:left="426" w:hanging="283"/>
        <w:rPr>
          <w:rFonts w:cstheme="minorHAnsi"/>
        </w:rPr>
      </w:pPr>
      <w:r w:rsidRPr="002B1CAB">
        <w:rPr>
          <w:rFonts w:cstheme="minorHAnsi"/>
        </w:rPr>
        <w:t xml:space="preserve">If no song is playing, pressing this  button will add a random song to the queue. </w:t>
      </w:r>
    </w:p>
    <w:p w14:paraId="6811720E" w14:textId="0B3CFA3A" w:rsidR="002B1CAB" w:rsidRPr="002B1CAB" w:rsidRDefault="002B1CAB" w:rsidP="002B1CAB">
      <w:pPr>
        <w:pStyle w:val="ListParagraph"/>
        <w:numPr>
          <w:ilvl w:val="0"/>
          <w:numId w:val="27"/>
        </w:numPr>
        <w:spacing w:beforeLines="60" w:before="144" w:after="0" w:line="240" w:lineRule="auto"/>
        <w:ind w:left="426" w:hanging="283"/>
        <w:rPr>
          <w:rFonts w:cstheme="minorHAnsi"/>
        </w:rPr>
      </w:pPr>
      <w:r w:rsidRPr="002B1CAB">
        <w:rPr>
          <w:rFonts w:cstheme="minorHAnsi"/>
          <w:b/>
          <w:bCs/>
        </w:rPr>
        <w:t>AutoPlay</w:t>
      </w:r>
      <w:r w:rsidRPr="002B1CAB">
        <w:rPr>
          <w:rFonts w:cstheme="minorHAnsi"/>
        </w:rPr>
        <w:t>: Pressing the select button longer (1-2sec) will start and stop AutoPlay. Random songs will automatically be added and played (even MP3’s on the SD beyond the selection limit – see further below), press button 2 seconds again to switch off the function.</w:t>
      </w:r>
    </w:p>
    <w:p w14:paraId="00517189" w14:textId="4C34A0EA" w:rsidR="002B1CAB" w:rsidRPr="002B1CAB" w:rsidRDefault="002B1CAB" w:rsidP="002B1CAB">
      <w:pPr>
        <w:pStyle w:val="ListParagraph"/>
        <w:numPr>
          <w:ilvl w:val="0"/>
          <w:numId w:val="27"/>
        </w:numPr>
        <w:spacing w:beforeLines="60" w:before="144" w:after="0" w:line="240" w:lineRule="auto"/>
        <w:ind w:left="426" w:hanging="283"/>
        <w:rPr>
          <w:rFonts w:cstheme="minorHAnsi"/>
        </w:rPr>
      </w:pPr>
      <w:r w:rsidRPr="002B1CAB">
        <w:rPr>
          <w:rFonts w:cstheme="minorHAnsi"/>
        </w:rPr>
        <w:t xml:space="preserve">If enabled, </w:t>
      </w:r>
      <w:r w:rsidRPr="002B1CAB">
        <w:rPr>
          <w:rFonts w:cstheme="minorHAnsi"/>
          <w:b/>
          <w:bCs/>
        </w:rPr>
        <w:t>AutoPlay</w:t>
      </w:r>
      <w:r w:rsidRPr="002B1CAB">
        <w:rPr>
          <w:rFonts w:cstheme="minorHAnsi"/>
        </w:rPr>
        <w:t xml:space="preserve"> can also be started and stopped with wallbox buttons defined by the AutoPlay number in the setup</w:t>
      </w:r>
      <w:r w:rsidRPr="002B1CAB">
        <w:rPr>
          <w:rFonts w:cstheme="minorHAnsi"/>
          <w:b/>
          <w:bCs/>
        </w:rPr>
        <w:t>.</w:t>
      </w:r>
    </w:p>
    <w:p w14:paraId="4F7D3E34" w14:textId="77777777" w:rsidR="002B1CAB" w:rsidRPr="002B1CAB" w:rsidRDefault="002B1CAB" w:rsidP="002B1CAB">
      <w:pPr>
        <w:pStyle w:val="ListParagraph"/>
        <w:numPr>
          <w:ilvl w:val="0"/>
          <w:numId w:val="27"/>
        </w:numPr>
        <w:spacing w:beforeLines="60" w:before="144" w:after="0" w:line="240" w:lineRule="auto"/>
        <w:ind w:left="426" w:hanging="283"/>
        <w:rPr>
          <w:rFonts w:cstheme="minorHAnsi"/>
        </w:rPr>
      </w:pPr>
      <w:r w:rsidRPr="002B1CAB">
        <w:rPr>
          <w:rFonts w:cstheme="minorHAnsi"/>
        </w:rPr>
        <w:lastRenderedPageBreak/>
        <w:t xml:space="preserve">For the </w:t>
      </w:r>
      <w:r w:rsidRPr="002B1CAB">
        <w:rPr>
          <w:rFonts w:cstheme="minorHAnsi"/>
          <w:b/>
          <w:bCs/>
        </w:rPr>
        <w:t xml:space="preserve">AlbumPlay </w:t>
      </w:r>
      <w:r w:rsidRPr="002B1CAB">
        <w:rPr>
          <w:rFonts w:cstheme="minorHAnsi"/>
        </w:rPr>
        <w:t>mode, selections will play folder /XX/ and extra songs in folder /99/. When playing, short-press will skip to next song, long-press will cancel current album-play.</w:t>
      </w:r>
    </w:p>
    <w:p w14:paraId="12C83BE5" w14:textId="1A0E071A" w:rsidR="002B1CAB" w:rsidRPr="002B1CAB" w:rsidRDefault="002B1CAB" w:rsidP="002B1CAB">
      <w:pPr>
        <w:pStyle w:val="ListParagraph"/>
        <w:numPr>
          <w:ilvl w:val="0"/>
          <w:numId w:val="27"/>
        </w:numPr>
        <w:spacing w:beforeLines="60" w:before="144" w:after="0" w:line="240" w:lineRule="auto"/>
        <w:ind w:left="426" w:hanging="283"/>
        <w:rPr>
          <w:rFonts w:cstheme="minorHAnsi"/>
        </w:rPr>
      </w:pPr>
      <w:r w:rsidRPr="002B1CAB">
        <w:rPr>
          <w:rFonts w:cstheme="minorHAnsi"/>
          <w:b/>
          <w:bCs/>
        </w:rPr>
        <w:t>Dial and Keypad players</w:t>
      </w:r>
      <w:r w:rsidRPr="002B1CAB">
        <w:rPr>
          <w:rFonts w:cstheme="minorHAnsi"/>
        </w:rPr>
        <w:t>: 00/000 is “</w:t>
      </w:r>
      <w:r w:rsidRPr="002B1CAB">
        <w:rPr>
          <w:rFonts w:cstheme="minorHAnsi"/>
          <w:b/>
          <w:bCs/>
        </w:rPr>
        <w:t>AutoPlay”;</w:t>
      </w:r>
      <w:r w:rsidRPr="002B1CAB">
        <w:rPr>
          <w:rFonts w:cstheme="minorHAnsi"/>
        </w:rPr>
        <w:t xml:space="preserve"> 99 or 999 can be set up as “</w:t>
      </w:r>
      <w:r w:rsidRPr="002B1CAB">
        <w:rPr>
          <w:rFonts w:cstheme="minorHAnsi"/>
          <w:b/>
          <w:bCs/>
        </w:rPr>
        <w:t>Play favorites</w:t>
      </w:r>
      <w:r w:rsidRPr="002B1CAB">
        <w:rPr>
          <w:rFonts w:cstheme="minorHAnsi"/>
        </w:rPr>
        <w:t xml:space="preserve">” with a button to add a playing </w:t>
      </w:r>
    </w:p>
    <w:p w14:paraId="26AE6A61" w14:textId="77777777" w:rsidR="002B1CAB" w:rsidRPr="002B1CAB" w:rsidRDefault="002B1CAB" w:rsidP="002B1CAB">
      <w:pPr>
        <w:pStyle w:val="ListParagraph"/>
        <w:numPr>
          <w:ilvl w:val="0"/>
          <w:numId w:val="27"/>
        </w:numPr>
        <w:spacing w:beforeLines="60" w:before="144" w:after="0" w:line="240" w:lineRule="auto"/>
        <w:ind w:left="426" w:hanging="283"/>
        <w:rPr>
          <w:rFonts w:cstheme="minorHAnsi"/>
        </w:rPr>
      </w:pPr>
      <w:r w:rsidRPr="002B1CAB">
        <w:rPr>
          <w:rFonts w:cstheme="minorHAnsi"/>
        </w:rPr>
        <w:t>WallboxPlayer may have an optional</w:t>
      </w:r>
      <w:r w:rsidRPr="002B1CAB">
        <w:rPr>
          <w:rFonts w:cstheme="minorHAnsi"/>
          <w:b/>
          <w:bCs/>
        </w:rPr>
        <w:t xml:space="preserve"> external volume control </w:t>
      </w:r>
      <w:r w:rsidRPr="002B1CAB">
        <w:rPr>
          <w:rFonts w:cstheme="minorHAnsi"/>
        </w:rPr>
        <w:t>(50k 3-wire) to control sound from 0-100%</w:t>
      </w:r>
      <w:r w:rsidRPr="002B1CAB">
        <w:rPr>
          <w:rFonts w:cstheme="minorHAnsi"/>
          <w:b/>
          <w:bCs/>
        </w:rPr>
        <w:t xml:space="preserve">. </w:t>
      </w:r>
    </w:p>
    <w:p w14:paraId="0F58837C" w14:textId="77777777" w:rsidR="00A23331" w:rsidRPr="00A23331" w:rsidRDefault="00A23331" w:rsidP="00AB4F8F">
      <w:pPr>
        <w:spacing w:after="0" w:line="252" w:lineRule="auto"/>
        <w:rPr>
          <w:rFonts w:cstheme="minorHAnsi"/>
        </w:rPr>
      </w:pPr>
    </w:p>
    <w:p w14:paraId="2844F4A3" w14:textId="77777777" w:rsidR="00A23331" w:rsidRPr="00A23331" w:rsidRDefault="00A23331" w:rsidP="00A23331">
      <w:pPr>
        <w:keepNext/>
        <w:spacing w:beforeLines="60" w:before="144" w:after="0" w:line="240" w:lineRule="auto"/>
        <w:rPr>
          <w:rFonts w:cstheme="minorHAnsi"/>
          <w:color w:val="000000"/>
        </w:rPr>
      </w:pPr>
      <w:r w:rsidRPr="00A23331">
        <w:rPr>
          <w:noProof/>
          <w:u w:val="single"/>
        </w:rPr>
        <w:drawing>
          <wp:anchor distT="0" distB="0" distL="114300" distR="114300" simplePos="0" relativeHeight="251862016" behindDoc="0" locked="0" layoutInCell="1" allowOverlap="1" wp14:anchorId="6EC34A06" wp14:editId="54FBB008">
            <wp:simplePos x="0" y="0"/>
            <wp:positionH relativeFrom="margin">
              <wp:align>right</wp:align>
            </wp:positionH>
            <wp:positionV relativeFrom="paragraph">
              <wp:posOffset>115179</wp:posOffset>
            </wp:positionV>
            <wp:extent cx="1141730" cy="939800"/>
            <wp:effectExtent l="19050" t="19050" r="20320" b="12700"/>
            <wp:wrapSquare wrapText="bothSides"/>
            <wp:docPr id="927782568" name="Picture 1" descr="A memory card and a small micro sd 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782568" name="Picture 1" descr="A memory card and a small micro sd card&#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141730" cy="93980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A23331">
        <w:rPr>
          <w:rFonts w:cstheme="minorHAnsi"/>
          <w:b/>
          <w:bCs/>
          <w:color w:val="000000"/>
          <w:u w:val="single"/>
        </w:rPr>
        <w:t>SONGS ORDER.</w:t>
      </w:r>
      <w:r w:rsidRPr="00A23331">
        <w:rPr>
          <w:rFonts w:cstheme="minorHAnsi"/>
          <w:b/>
          <w:bCs/>
          <w:color w:val="000000"/>
        </w:rPr>
        <w:t xml:space="preserve"> (Re)loading songs, playing more than selectable, and making listing</w:t>
      </w:r>
      <w:r w:rsidRPr="00A23331">
        <w:rPr>
          <w:rFonts w:cstheme="minorHAnsi"/>
          <w:color w:val="000000"/>
        </w:rPr>
        <w:t>:</w:t>
      </w:r>
    </w:p>
    <w:p w14:paraId="7869EAAD" w14:textId="77777777" w:rsidR="00A23331" w:rsidRPr="00A23331" w:rsidRDefault="00A23331" w:rsidP="00A23331">
      <w:pPr>
        <w:autoSpaceDE w:val="0"/>
        <w:autoSpaceDN w:val="0"/>
        <w:adjustRightInd w:val="0"/>
        <w:spacing w:after="0" w:line="240" w:lineRule="auto"/>
        <w:rPr>
          <w:rFonts w:cstheme="minorHAnsi"/>
          <w:color w:val="000000"/>
        </w:rPr>
      </w:pPr>
      <w:r w:rsidRPr="00A23331">
        <w:rPr>
          <w:rFonts w:cstheme="minorHAnsi"/>
          <w:color w:val="000000"/>
        </w:rPr>
        <w:t xml:space="preserve">The MP3 (or WAV, WMA) files are stored on a micro-SD card. Ensure the card is clicked in. The microSD card MUST first be formatted as FAT32 (max 16GB as some 32GB cards cannot be read). </w:t>
      </w:r>
    </w:p>
    <w:p w14:paraId="125CEA68" w14:textId="77777777" w:rsidR="00A23331" w:rsidRPr="00A23331" w:rsidRDefault="00A23331" w:rsidP="00A23331">
      <w:pPr>
        <w:autoSpaceDE w:val="0"/>
        <w:autoSpaceDN w:val="0"/>
        <w:adjustRightInd w:val="0"/>
        <w:spacing w:after="0" w:line="240" w:lineRule="auto"/>
        <w:rPr>
          <w:rFonts w:cstheme="minorHAnsi"/>
          <w:color w:val="000000"/>
        </w:rPr>
      </w:pPr>
      <w:r w:rsidRPr="00A23331">
        <w:rPr>
          <w:rFonts w:cstheme="minorHAnsi"/>
          <w:color w:val="000000"/>
        </w:rPr>
        <w:t>There are 3 different selection modes. Versions up to SW V14 only have FilePlay (default).</w:t>
      </w:r>
    </w:p>
    <w:p w14:paraId="11995F7E" w14:textId="77777777" w:rsidR="00A23331" w:rsidRPr="00A23331" w:rsidRDefault="00A23331" w:rsidP="00A23331">
      <w:pPr>
        <w:autoSpaceDE w:val="0"/>
        <w:autoSpaceDN w:val="0"/>
        <w:adjustRightInd w:val="0"/>
        <w:spacing w:after="0" w:line="240" w:lineRule="auto"/>
        <w:rPr>
          <w:rFonts w:eastAsia="Times New Roman" w:cstheme="minorHAnsi"/>
          <w:color w:val="A31515"/>
        </w:rPr>
      </w:pPr>
      <w:r w:rsidRPr="00A23331">
        <w:rPr>
          <w:rFonts w:cstheme="minorHAnsi"/>
          <w:b/>
          <w:bCs/>
          <w:color w:val="000000"/>
        </w:rPr>
        <w:t>* SelectMode</w:t>
      </w:r>
      <w:r w:rsidRPr="00A23331">
        <w:rPr>
          <w:rFonts w:cstheme="minorHAnsi"/>
          <w:color w:val="000000"/>
        </w:rPr>
        <w:t xml:space="preserve"> </w:t>
      </w:r>
      <w:r w:rsidRPr="00A23331">
        <w:rPr>
          <w:rFonts w:eastAsia="Times New Roman" w:cstheme="minorHAnsi"/>
          <w:color w:val="A31515"/>
        </w:rPr>
        <w:t>= FilePlay (Default)</w:t>
      </w:r>
    </w:p>
    <w:p w14:paraId="43F111BB" w14:textId="77777777" w:rsidR="00A23331" w:rsidRPr="00A23331" w:rsidRDefault="00A23331" w:rsidP="00A23331">
      <w:pPr>
        <w:autoSpaceDE w:val="0"/>
        <w:autoSpaceDN w:val="0"/>
        <w:adjustRightInd w:val="0"/>
        <w:spacing w:after="0" w:line="240" w:lineRule="auto"/>
        <w:rPr>
          <w:rFonts w:cstheme="minorHAnsi"/>
        </w:rPr>
      </w:pPr>
      <w:r w:rsidRPr="00A23331">
        <w:rPr>
          <w:rFonts w:cstheme="minorHAnsi"/>
          <w:color w:val="000000"/>
        </w:rPr>
        <w:t>Place s</w:t>
      </w:r>
      <w:r w:rsidRPr="00A23331">
        <w:rPr>
          <w:rFonts w:cstheme="minorHAnsi"/>
        </w:rPr>
        <w:t xml:space="preserve">electable files in the card root folder (filename is not important/relevant). Note when copying files from the PC onto the SD card, </w:t>
      </w:r>
      <w:r w:rsidRPr="00A23331">
        <w:rPr>
          <w:rFonts w:cstheme="minorHAnsi"/>
          <w:b/>
          <w:bCs/>
        </w:rPr>
        <w:t>Windows</w:t>
      </w:r>
      <w:r w:rsidRPr="00A23331">
        <w:rPr>
          <w:rFonts w:cstheme="minorHAnsi"/>
        </w:rPr>
        <w:t xml:space="preserve"> hustles the order that then does not match the file/selections. On </w:t>
      </w:r>
      <w:r w:rsidRPr="00A23331">
        <w:rPr>
          <w:rFonts w:cstheme="minorHAnsi"/>
          <w:b/>
          <w:bCs/>
        </w:rPr>
        <w:t>Apple-Mac,</w:t>
      </w:r>
      <w:r w:rsidRPr="00A23331">
        <w:rPr>
          <w:rFonts w:cstheme="minorHAnsi"/>
        </w:rPr>
        <w:t xml:space="preserve"> specifically select the order you want (e.g., alphabetical). To get the ordering right is as follows: </w:t>
      </w:r>
    </w:p>
    <w:p w14:paraId="12420C2D" w14:textId="77777777" w:rsidR="00A23331" w:rsidRPr="00A23331" w:rsidRDefault="00A23331" w:rsidP="00A23331">
      <w:pPr>
        <w:autoSpaceDE w:val="0"/>
        <w:autoSpaceDN w:val="0"/>
        <w:adjustRightInd w:val="0"/>
        <w:spacing w:after="0" w:line="240" w:lineRule="auto"/>
        <w:rPr>
          <w:rFonts w:cstheme="minorHAnsi"/>
        </w:rPr>
      </w:pPr>
      <w:r w:rsidRPr="00A23331">
        <w:rPr>
          <w:rFonts w:cstheme="minorHAnsi"/>
        </w:rPr>
        <w:t>Format the SD card; Copy files from computer to SD, one at a time starting with the first one; Wait until each file is copied, then copy the next (every time just one at a time).</w:t>
      </w:r>
    </w:p>
    <w:p w14:paraId="0AD9DAA4" w14:textId="77777777" w:rsidR="00A23331" w:rsidRPr="00A23331" w:rsidRDefault="00A23331" w:rsidP="00A23331">
      <w:pPr>
        <w:keepNext/>
        <w:spacing w:after="0" w:line="240" w:lineRule="auto"/>
        <w:rPr>
          <w:rFonts w:cstheme="minorHAnsi"/>
        </w:rPr>
      </w:pPr>
      <w:r w:rsidRPr="00A23331">
        <w:rPr>
          <w:rFonts w:cstheme="minorHAnsi"/>
        </w:rPr>
        <w:t>This way, windows will not change the order as every file can only be added and has a later timestamp than the previous one.</w:t>
      </w:r>
    </w:p>
    <w:p w14:paraId="62A57335" w14:textId="77777777" w:rsidR="00A23331" w:rsidRPr="00A23331" w:rsidRDefault="00A23331" w:rsidP="00A23331">
      <w:pPr>
        <w:keepNext/>
        <w:spacing w:after="0" w:line="240" w:lineRule="auto"/>
        <w:rPr>
          <w:rFonts w:cstheme="minorHAnsi"/>
          <w:b/>
          <w:bCs/>
        </w:rPr>
      </w:pPr>
      <w:r w:rsidRPr="00A23331">
        <w:rPr>
          <w:rFonts w:cstheme="minorHAnsi"/>
          <w:b/>
          <w:bCs/>
        </w:rPr>
        <w:t xml:space="preserve">* SelectMode </w:t>
      </w:r>
      <w:r w:rsidRPr="00A23331">
        <w:rPr>
          <w:rFonts w:eastAsia="Times New Roman" w:cstheme="minorHAnsi"/>
          <w:color w:val="A31515"/>
        </w:rPr>
        <w:t>= MP3NumberPlay (SW V14 and up)</w:t>
      </w:r>
    </w:p>
    <w:p w14:paraId="0041A9D9" w14:textId="77777777" w:rsidR="00A23331" w:rsidRPr="00A23331" w:rsidRDefault="00A23331" w:rsidP="00A23331">
      <w:pPr>
        <w:keepNext/>
        <w:spacing w:after="0" w:line="240" w:lineRule="auto"/>
        <w:rPr>
          <w:rFonts w:cstheme="minorHAnsi"/>
        </w:rPr>
      </w:pPr>
      <w:r w:rsidRPr="00A23331">
        <w:rPr>
          <w:rFonts w:cstheme="minorHAnsi"/>
        </w:rPr>
        <w:t xml:space="preserve">This mode allows ordering by filename numbering and is easier for individual replacements. Files must be placed in folder </w:t>
      </w:r>
      <w:r w:rsidRPr="00A23331">
        <w:rPr>
          <w:rFonts w:ascii="Courier New" w:hAnsi="Courier New" w:cs="Courier New"/>
          <w:b/>
          <w:bCs/>
        </w:rPr>
        <w:t>/MP3/</w:t>
      </w:r>
      <w:r w:rsidRPr="00A23331">
        <w:rPr>
          <w:rFonts w:cstheme="minorHAnsi"/>
        </w:rPr>
        <w:t xml:space="preserve"> and</w:t>
      </w:r>
      <w:r w:rsidRPr="00A23331">
        <w:rPr>
          <w:rFonts w:cstheme="minorHAnsi"/>
          <w:b/>
          <w:bCs/>
        </w:rPr>
        <w:t xml:space="preserve"> </w:t>
      </w:r>
      <w:r w:rsidRPr="00A23331">
        <w:rPr>
          <w:rFonts w:cstheme="minorHAnsi"/>
        </w:rPr>
        <w:t xml:space="preserve">numbered using 4 digits 0001.mp3, 0002.mp3, 0003.mp3 etc. Note: if using a four-digit number and space followed by a filename ‘0001 my way.mp3’, files will play correctly but not labeled by SD2. </w:t>
      </w:r>
    </w:p>
    <w:p w14:paraId="721DAB64" w14:textId="77777777" w:rsidR="00A23331" w:rsidRPr="00A23331" w:rsidRDefault="00A23331" w:rsidP="00A23331">
      <w:pPr>
        <w:keepNext/>
        <w:spacing w:after="0" w:line="240" w:lineRule="auto"/>
        <w:rPr>
          <w:rFonts w:eastAsia="Times New Roman" w:cstheme="minorHAnsi"/>
          <w:color w:val="A31515"/>
        </w:rPr>
      </w:pPr>
      <w:r w:rsidRPr="00A23331">
        <w:rPr>
          <w:rFonts w:cstheme="minorHAnsi"/>
        </w:rPr>
        <w:t xml:space="preserve">* </w:t>
      </w:r>
      <w:r w:rsidRPr="00A23331">
        <w:rPr>
          <w:rFonts w:cstheme="minorHAnsi"/>
          <w:b/>
          <w:bCs/>
        </w:rPr>
        <w:t>SelectMode</w:t>
      </w:r>
      <w:r w:rsidRPr="00A23331">
        <w:rPr>
          <w:rFonts w:cstheme="minorHAnsi"/>
        </w:rPr>
        <w:t xml:space="preserve"> = </w:t>
      </w:r>
      <w:r w:rsidRPr="00A23331">
        <w:rPr>
          <w:rFonts w:eastAsia="Times New Roman" w:cstheme="minorHAnsi"/>
          <w:color w:val="A31515"/>
        </w:rPr>
        <w:t>AlbumFolderPlay (SW V14 and up)</w:t>
      </w:r>
    </w:p>
    <w:p w14:paraId="7745190E" w14:textId="77777777" w:rsidR="00A23331" w:rsidRPr="00A23331" w:rsidRDefault="00A23331" w:rsidP="00A23331">
      <w:pPr>
        <w:keepNext/>
        <w:spacing w:after="0" w:line="240" w:lineRule="auto"/>
        <w:rPr>
          <w:rFonts w:cstheme="minorHAnsi"/>
        </w:rPr>
      </w:pPr>
      <w:r w:rsidRPr="00A23331">
        <w:rPr>
          <w:rFonts w:eastAsia="Times New Roman" w:cstheme="minorHAnsi"/>
        </w:rPr>
        <w:t xml:space="preserve">A complete album/LP can be played with one selection. Cancel plays next album song. A set of files (album songs) should be placed in folders /01/, /02/, /03/, etc. </w:t>
      </w:r>
      <w:r w:rsidRPr="00A23331">
        <w:rPr>
          <w:rFonts w:cstheme="minorHAnsi"/>
        </w:rPr>
        <w:t xml:space="preserve">/99/ is for extra songs 001.mp3, 002.mp3. </w:t>
      </w:r>
    </w:p>
    <w:p w14:paraId="30DF34BC" w14:textId="77777777" w:rsidR="00A23331" w:rsidRPr="00A23331" w:rsidRDefault="00A23331" w:rsidP="00A23331">
      <w:pPr>
        <w:keepNext/>
        <w:spacing w:after="0" w:line="240" w:lineRule="auto"/>
        <w:rPr>
          <w:rFonts w:cstheme="minorHAnsi"/>
        </w:rPr>
      </w:pPr>
      <w:r w:rsidRPr="00A23331">
        <w:rPr>
          <w:rFonts w:cstheme="minorHAnsi"/>
          <w:b/>
          <w:bCs/>
        </w:rPr>
        <w:t>Note</w:t>
      </w:r>
      <w:r w:rsidRPr="00A23331">
        <w:rPr>
          <w:rFonts w:cstheme="minorHAnsi"/>
        </w:rPr>
        <w:t xml:space="preserve">: to  list the order of the songs on the music SD, use DOS command (run </w:t>
      </w:r>
      <w:r w:rsidRPr="00A23331">
        <w:rPr>
          <w:rFonts w:ascii="Courier New" w:hAnsi="Courier New" w:cs="Courier New"/>
          <w:b/>
          <w:bCs/>
        </w:rPr>
        <w:t xml:space="preserve">CMD </w:t>
      </w:r>
      <w:r w:rsidRPr="00A23331">
        <w:rPr>
          <w:rFonts w:cstheme="minorHAnsi"/>
        </w:rPr>
        <w:t xml:space="preserve">after clicking search icon and </w:t>
      </w:r>
      <w:r w:rsidRPr="00A23331">
        <w:rPr>
          <w:rFonts w:ascii="Courier New" w:hAnsi="Courier New" w:cs="Courier New"/>
          <w:b/>
          <w:bCs/>
        </w:rPr>
        <w:t>CD</w:t>
      </w:r>
      <w:r w:rsidRPr="00A23331">
        <w:rPr>
          <w:rFonts w:cstheme="minorHAnsi"/>
        </w:rPr>
        <w:t xml:space="preserve"> to your SD card): then </w:t>
      </w:r>
      <w:r w:rsidRPr="00A23331">
        <w:rPr>
          <w:rFonts w:ascii="Courier New" w:hAnsi="Courier New" w:cs="Courier New"/>
          <w:b/>
          <w:bCs/>
        </w:rPr>
        <w:t>DIR /B /A:-D *.MP3 &gt; SONGS.TXT.</w:t>
      </w:r>
      <w:r w:rsidRPr="00A23331">
        <w:rPr>
          <w:rFonts w:cstheme="minorHAnsi"/>
        </w:rPr>
        <w:t xml:space="preserve"> This will create a file that you can read and use for song titles</w:t>
      </w:r>
    </w:p>
    <w:p w14:paraId="7DF6D381" w14:textId="77777777" w:rsidR="00A23331" w:rsidRPr="00A23331" w:rsidRDefault="00A23331" w:rsidP="00A23331">
      <w:pPr>
        <w:keepNext/>
        <w:spacing w:beforeLines="60" w:before="144" w:after="0" w:line="240" w:lineRule="auto"/>
        <w:rPr>
          <w:rFonts w:cstheme="minorHAnsi"/>
        </w:rPr>
      </w:pPr>
      <w:r w:rsidRPr="00A23331">
        <w:rPr>
          <w:noProof/>
        </w:rPr>
        <w:drawing>
          <wp:anchor distT="0" distB="0" distL="114300" distR="114300" simplePos="0" relativeHeight="251863040" behindDoc="0" locked="0" layoutInCell="1" allowOverlap="1" wp14:anchorId="569CF374" wp14:editId="5E348D18">
            <wp:simplePos x="0" y="0"/>
            <wp:positionH relativeFrom="margin">
              <wp:posOffset>4862195</wp:posOffset>
            </wp:positionH>
            <wp:positionV relativeFrom="paragraph">
              <wp:posOffset>109220</wp:posOffset>
            </wp:positionV>
            <wp:extent cx="1468120" cy="600710"/>
            <wp:effectExtent l="19050" t="19050" r="17780" b="27940"/>
            <wp:wrapSquare wrapText="bothSides"/>
            <wp:docPr id="259772680"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772680" name="Picture 1" descr="A screenshot of a computer&#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68120" cy="60071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A23331">
        <w:rPr>
          <w:rFonts w:cstheme="minorHAnsi"/>
        </w:rPr>
        <w:t xml:space="preserve">The WallboxPlayer can play songs that go beyond the selectable numbers through AutoPlay (random). Either create an extra folder (after having put the selectable songs in the root music SD) e.g., </w:t>
      </w:r>
      <w:r w:rsidRPr="00A23331">
        <w:rPr>
          <w:rFonts w:ascii="Courier New" w:hAnsi="Courier New" w:cs="Courier New"/>
          <w:b/>
          <w:bCs/>
        </w:rPr>
        <w:t xml:space="preserve">/Extra/ </w:t>
      </w:r>
      <w:r w:rsidRPr="00A23331">
        <w:rPr>
          <w:rFonts w:cstheme="minorHAnsi"/>
        </w:rPr>
        <w:t xml:space="preserve">and simply fill it with the songs you want to hear in random play mode -or- add more songs in the root than can be selected. </w:t>
      </w:r>
    </w:p>
    <w:p w14:paraId="011CF972" w14:textId="77777777" w:rsidR="00A23331" w:rsidRPr="00A23331" w:rsidRDefault="00A23331" w:rsidP="00A23331">
      <w:pPr>
        <w:autoSpaceDE w:val="0"/>
        <w:autoSpaceDN w:val="0"/>
        <w:adjustRightInd w:val="0"/>
        <w:spacing w:beforeLines="60" w:before="144" w:after="0" w:line="240" w:lineRule="auto"/>
        <w:rPr>
          <w:rFonts w:cstheme="minorHAnsi"/>
        </w:rPr>
      </w:pPr>
      <w:r w:rsidRPr="00A23331">
        <w:rPr>
          <w:rFonts w:cstheme="minorHAnsi"/>
          <w:b/>
          <w:bCs/>
          <w:color w:val="000000"/>
          <w:u w:val="single"/>
        </w:rPr>
        <w:t>CREATE SONGTITLES:</w:t>
      </w:r>
      <w:r w:rsidRPr="00A23331">
        <w:rPr>
          <w:rFonts w:cstheme="minorHAnsi"/>
          <w:b/>
          <w:bCs/>
          <w:color w:val="000000"/>
        </w:rPr>
        <w:t xml:space="preserve">  </w:t>
      </w:r>
      <w:r w:rsidRPr="00A23331">
        <w:rPr>
          <w:rFonts w:cstheme="minorHAnsi"/>
        </w:rPr>
        <w:t xml:space="preserve">The following free web-applications to create strips are available: </w:t>
      </w:r>
      <w:hyperlink r:id="rId22" w:history="1">
        <w:r w:rsidRPr="00A23331">
          <w:rPr>
            <w:rStyle w:val="Hyperlink"/>
            <w:rFonts w:cstheme="minorHAnsi"/>
          </w:rPr>
          <w:t>https://www.pinballrebel.com/archive/other/onlinenew/index.html</w:t>
        </w:r>
      </w:hyperlink>
      <w:r w:rsidRPr="00A23331">
        <w:rPr>
          <w:rFonts w:cstheme="minorHAnsi"/>
        </w:rPr>
        <w:t xml:space="preserve"> or </w:t>
      </w:r>
      <w:hyperlink r:id="rId23" w:history="1">
        <w:r w:rsidRPr="00A23331">
          <w:rPr>
            <w:rStyle w:val="Hyperlink"/>
            <w:rFonts w:cstheme="minorHAnsi"/>
          </w:rPr>
          <w:t>https://www.mikesarcade.com/arcade/titlestrips.php</w:t>
        </w:r>
      </w:hyperlink>
      <w:r w:rsidRPr="00A23331">
        <w:rPr>
          <w:rFonts w:cstheme="minorHAnsi"/>
        </w:rPr>
        <w:t xml:space="preserve"> .</w:t>
      </w:r>
    </w:p>
    <w:p w14:paraId="4F9A4E60" w14:textId="77777777" w:rsidR="00A23331" w:rsidRPr="00A23331" w:rsidRDefault="00A23331" w:rsidP="00A23331">
      <w:pPr>
        <w:spacing w:beforeLines="60" w:before="144" w:after="0" w:line="240" w:lineRule="auto"/>
        <w:rPr>
          <w:rFonts w:cstheme="minorHAnsi"/>
        </w:rPr>
      </w:pPr>
      <w:r w:rsidRPr="00A23331">
        <w:rPr>
          <w:noProof/>
        </w:rPr>
        <w:drawing>
          <wp:anchor distT="0" distB="0" distL="114300" distR="114300" simplePos="0" relativeHeight="251866112" behindDoc="0" locked="0" layoutInCell="1" allowOverlap="1" wp14:anchorId="2115B766" wp14:editId="59298A30">
            <wp:simplePos x="0" y="0"/>
            <wp:positionH relativeFrom="margin">
              <wp:posOffset>4976495</wp:posOffset>
            </wp:positionH>
            <wp:positionV relativeFrom="paragraph">
              <wp:posOffset>163830</wp:posOffset>
            </wp:positionV>
            <wp:extent cx="1276985" cy="770255"/>
            <wp:effectExtent l="19050" t="19050" r="18415" b="10795"/>
            <wp:wrapSquare wrapText="bothSides"/>
            <wp:docPr id="1247720675" name="Picture 1" descr="A close up of a circuit boar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720675" name="Picture 1" descr="A close up of a circuit board&#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276985" cy="77025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A23331">
        <w:rPr>
          <w:rFonts w:cstheme="minorHAnsi"/>
          <w:b/>
          <w:bCs/>
          <w:color w:val="000000"/>
        </w:rPr>
        <w:t>WallboxPlayers with data SD slot option:</w:t>
      </w:r>
      <w:r w:rsidRPr="00A23331">
        <w:rPr>
          <w:rFonts w:cstheme="minorHAnsi"/>
          <w:color w:val="000000"/>
        </w:rPr>
        <w:t xml:space="preserve"> </w:t>
      </w:r>
      <w:r w:rsidRPr="00A23331">
        <w:rPr>
          <w:rFonts w:cstheme="minorHAnsi"/>
        </w:rPr>
        <w:t>Configurations that have a data SD card (right of the display, see picture), enable creation and use of song labels and displays song filenames. For labels and the display, song information from the MP3-ID3 tags (software &gt;V14.5) are retrieved, or otherwise filename (“Artist - Song”), will be generated. Once this is done, the data SD card can be removed (returned into the player slot) and songtitles are remembered.</w:t>
      </w:r>
    </w:p>
    <w:p w14:paraId="6DBD890C" w14:textId="77777777" w:rsidR="00A23331" w:rsidRPr="00A23331" w:rsidRDefault="00A23331" w:rsidP="00A23331">
      <w:pPr>
        <w:pStyle w:val="ListParagraph"/>
        <w:numPr>
          <w:ilvl w:val="0"/>
          <w:numId w:val="38"/>
        </w:numPr>
        <w:spacing w:after="0" w:line="240" w:lineRule="auto"/>
        <w:ind w:left="172" w:hanging="86"/>
        <w:rPr>
          <w:rFonts w:cstheme="minorHAnsi"/>
        </w:rPr>
      </w:pPr>
      <w:r w:rsidRPr="00A23331">
        <w:rPr>
          <w:noProof/>
        </w:rPr>
        <w:lastRenderedPageBreak/>
        <w:drawing>
          <wp:anchor distT="0" distB="0" distL="114300" distR="114300" simplePos="0" relativeHeight="251864064" behindDoc="0" locked="0" layoutInCell="1" allowOverlap="1" wp14:anchorId="29A72DE1" wp14:editId="7CBFE934">
            <wp:simplePos x="0" y="0"/>
            <wp:positionH relativeFrom="column">
              <wp:posOffset>4405630</wp:posOffset>
            </wp:positionH>
            <wp:positionV relativeFrom="paragraph">
              <wp:posOffset>251460</wp:posOffset>
            </wp:positionV>
            <wp:extent cx="551180" cy="876300"/>
            <wp:effectExtent l="19050" t="19050" r="20320" b="19050"/>
            <wp:wrapSquare wrapText="bothSides"/>
            <wp:docPr id="1353884105" name="Picture 1" descr="A screenshot of a music albu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884105" name="Picture 1" descr="A screenshot of a music album&#10;&#10;Description automatically generated"/>
                    <pic:cNvPicPr/>
                  </pic:nvPicPr>
                  <pic:blipFill rotWithShape="1">
                    <a:blip r:embed="rId25" cstate="print">
                      <a:extLst>
                        <a:ext uri="{28A0092B-C50C-407E-A947-70E740481C1C}">
                          <a14:useLocalDpi xmlns:a14="http://schemas.microsoft.com/office/drawing/2010/main" val="0"/>
                        </a:ext>
                      </a:extLst>
                    </a:blip>
                    <a:srcRect b="15481"/>
                    <a:stretch/>
                  </pic:blipFill>
                  <pic:spPr bwMode="auto">
                    <a:xfrm>
                      <a:off x="0" y="0"/>
                      <a:ext cx="551180" cy="876300"/>
                    </a:xfrm>
                    <a:prstGeom prst="rect">
                      <a:avLst/>
                    </a:prstGeom>
                    <a:ln>
                      <a:solidFill>
                        <a:schemeClr val="accent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23331">
        <w:rPr>
          <w:noProof/>
        </w:rPr>
        <w:drawing>
          <wp:anchor distT="0" distB="0" distL="114300" distR="114300" simplePos="0" relativeHeight="251865088" behindDoc="0" locked="0" layoutInCell="1" allowOverlap="1" wp14:anchorId="13B0D3C0" wp14:editId="4F6F5294">
            <wp:simplePos x="0" y="0"/>
            <wp:positionH relativeFrom="margin">
              <wp:posOffset>5224145</wp:posOffset>
            </wp:positionH>
            <wp:positionV relativeFrom="paragraph">
              <wp:posOffset>232410</wp:posOffset>
            </wp:positionV>
            <wp:extent cx="1016000" cy="909320"/>
            <wp:effectExtent l="19050" t="19050" r="12700" b="24130"/>
            <wp:wrapSquare wrapText="bothSides"/>
            <wp:docPr id="1988710598" name="Picture 1" descr="A screenshot of a music li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8710598" name="Picture 1" descr="A screenshot of a music list&#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016000" cy="909320"/>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Pr="00A23331">
        <w:rPr>
          <w:rFonts w:cstheme="minorHAnsi"/>
        </w:rPr>
        <w:t xml:space="preserve">To generate these files, insert the MUSIC SD (with MP3’s) in the data SD slot and (re)start the device. Files </w:t>
      </w:r>
      <w:r w:rsidRPr="00A23331">
        <w:rPr>
          <w:rFonts w:ascii="Courier New" w:hAnsi="Courier New" w:cs="Courier New"/>
          <w:b/>
          <w:bCs/>
          <w:color w:val="000000"/>
        </w:rPr>
        <w:t>SONGS.TXT</w:t>
      </w:r>
      <w:r w:rsidRPr="00A23331">
        <w:rPr>
          <w:rFonts w:cstheme="minorHAnsi"/>
        </w:rPr>
        <w:t xml:space="preserve">, </w:t>
      </w:r>
      <w:r w:rsidRPr="00A23331">
        <w:rPr>
          <w:rFonts w:ascii="Courier New" w:hAnsi="Courier New" w:cs="Courier New"/>
          <w:b/>
          <w:bCs/>
          <w:color w:val="000000"/>
        </w:rPr>
        <w:t>PRINT.HTML</w:t>
      </w:r>
      <w:r w:rsidRPr="00A23331">
        <w:rPr>
          <w:rFonts w:cstheme="minorHAnsi"/>
        </w:rPr>
        <w:t xml:space="preserve"> and </w:t>
      </w:r>
      <w:r w:rsidRPr="00A23331">
        <w:rPr>
          <w:rFonts w:ascii="Courier New" w:hAnsi="Courier New" w:cs="Courier New"/>
          <w:b/>
          <w:bCs/>
          <w:color w:val="000000"/>
        </w:rPr>
        <w:t>LABELS.HTML</w:t>
      </w:r>
      <w:r w:rsidRPr="00A23331">
        <w:rPr>
          <w:rFonts w:cstheme="minorHAnsi"/>
        </w:rPr>
        <w:t xml:space="preserve"> are generated in folder </w:t>
      </w:r>
      <w:r w:rsidRPr="00A23331">
        <w:rPr>
          <w:rFonts w:ascii="Courier New" w:hAnsi="Courier New" w:cs="Courier New"/>
          <w:b/>
          <w:bCs/>
          <w:color w:val="000000"/>
        </w:rPr>
        <w:t>/labels/</w:t>
      </w:r>
      <w:r w:rsidRPr="00A23331">
        <w:rPr>
          <w:rFonts w:cstheme="minorHAnsi"/>
        </w:rPr>
        <w:t xml:space="preserve">. These can be used to help make song listings and labels (open with computer). Files can be edited/corrected by clicking and editing before printing. After generating files, insert music SD into the blue player SD slot again. </w:t>
      </w:r>
    </w:p>
    <w:p w14:paraId="1B3F844D" w14:textId="77777777" w:rsidR="00A23331" w:rsidRPr="00A23331" w:rsidRDefault="00A23331" w:rsidP="00A23331">
      <w:pPr>
        <w:pStyle w:val="ListParagraph"/>
        <w:numPr>
          <w:ilvl w:val="0"/>
          <w:numId w:val="38"/>
        </w:numPr>
        <w:spacing w:beforeLines="60" w:before="144" w:after="0" w:line="240" w:lineRule="auto"/>
        <w:ind w:left="180" w:hanging="90"/>
        <w:rPr>
          <w:rFonts w:cstheme="minorHAnsi"/>
        </w:rPr>
      </w:pPr>
      <w:r w:rsidRPr="00A23331">
        <w:rPr>
          <w:rFonts w:cstheme="minorHAnsi"/>
        </w:rPr>
        <w:t xml:space="preserve">To generate a custom listing or for album mode play, the file SONGS.TXT (with a song- or album-name on each line, sequential) on the data SD card in /labels/ </w:t>
      </w:r>
      <w:r w:rsidRPr="00A23331">
        <w:rPr>
          <w:rFonts w:ascii="Courier New" w:hAnsi="Courier New" w:cs="Courier New"/>
          <w:b/>
          <w:bCs/>
          <w:color w:val="000000"/>
        </w:rPr>
        <w:t>(/labels/SONGS.TXT)</w:t>
      </w:r>
      <w:r w:rsidRPr="00A23331">
        <w:rPr>
          <w:rFonts w:cstheme="minorHAnsi"/>
        </w:rPr>
        <w:t xml:space="preserve"> will determine the labels shown on the display.</w:t>
      </w:r>
    </w:p>
    <w:p w14:paraId="1029A253" w14:textId="77777777" w:rsidR="00A23331" w:rsidRPr="00A23331" w:rsidRDefault="00A23331" w:rsidP="00AB4F8F">
      <w:pPr>
        <w:spacing w:after="0" w:line="252" w:lineRule="auto"/>
        <w:rPr>
          <w:rFonts w:cstheme="minorHAnsi"/>
        </w:rPr>
      </w:pPr>
    </w:p>
    <w:p w14:paraId="73EA8199" w14:textId="4095734D" w:rsidR="00BB61F5" w:rsidRPr="00175D7E" w:rsidRDefault="00257617" w:rsidP="00CD0C67">
      <w:pPr>
        <w:spacing w:line="252" w:lineRule="auto"/>
        <w:rPr>
          <w:rFonts w:cstheme="minorHAnsi"/>
        </w:rPr>
      </w:pPr>
      <w:r>
        <w:rPr>
          <w:rFonts w:cstheme="minorHAnsi"/>
        </w:rPr>
        <w:t>P</w:t>
      </w:r>
      <w:r w:rsidR="00BB61F5" w:rsidRPr="00175D7E">
        <w:rPr>
          <w:rFonts w:cstheme="minorHAnsi"/>
        </w:rPr>
        <w:t xml:space="preserve">lease contact me </w:t>
      </w:r>
      <w:r w:rsidR="00114E72">
        <w:rPr>
          <w:rFonts w:cstheme="minorHAnsi"/>
        </w:rPr>
        <w:t>in case of</w:t>
      </w:r>
      <w:r w:rsidR="00BB61F5" w:rsidRPr="00175D7E">
        <w:rPr>
          <w:rFonts w:cstheme="minorHAnsi"/>
        </w:rPr>
        <w:t xml:space="preserve"> questions or inquir</w:t>
      </w:r>
      <w:r w:rsidR="007645AE" w:rsidRPr="00175D7E">
        <w:rPr>
          <w:rFonts w:cstheme="minorHAnsi"/>
        </w:rPr>
        <w:t>i</w:t>
      </w:r>
      <w:r w:rsidR="00BB61F5" w:rsidRPr="00175D7E">
        <w:rPr>
          <w:rFonts w:cstheme="minorHAnsi"/>
        </w:rPr>
        <w:t>es</w:t>
      </w:r>
      <w:r>
        <w:rPr>
          <w:rFonts w:cstheme="minorHAnsi"/>
        </w:rPr>
        <w:t xml:space="preserve"> or items not described here.</w:t>
      </w:r>
    </w:p>
    <w:p w14:paraId="3C3D0F59" w14:textId="70FB4DF4" w:rsidR="00BB61F5" w:rsidRPr="00175D7E" w:rsidRDefault="00BB61F5" w:rsidP="00CD0C67">
      <w:pPr>
        <w:spacing w:after="0" w:line="252" w:lineRule="auto"/>
        <w:rPr>
          <w:rFonts w:cstheme="minorHAnsi"/>
          <w:b/>
          <w:bCs/>
          <w:lang w:val="nl-NL"/>
        </w:rPr>
      </w:pPr>
      <w:r w:rsidRPr="00175D7E">
        <w:rPr>
          <w:rFonts w:cstheme="minorHAnsi"/>
          <w:b/>
          <w:bCs/>
          <w:lang w:val="nl-NL"/>
        </w:rPr>
        <w:t>Joop van den Heuvel</w:t>
      </w:r>
    </w:p>
    <w:p w14:paraId="6F4BD4CB" w14:textId="64DCB2A9" w:rsidR="00BB61F5" w:rsidRPr="00774665" w:rsidRDefault="00BB61F5" w:rsidP="00CD0C67">
      <w:pPr>
        <w:spacing w:after="0" w:line="252" w:lineRule="auto"/>
        <w:rPr>
          <w:rFonts w:cstheme="minorHAnsi"/>
          <w:b/>
          <w:bCs/>
          <w:lang w:val="nl-NL"/>
        </w:rPr>
      </w:pPr>
      <w:r w:rsidRPr="00774665">
        <w:rPr>
          <w:rFonts w:cstheme="minorHAnsi"/>
          <w:b/>
          <w:bCs/>
          <w:lang w:val="nl-NL"/>
        </w:rPr>
        <w:t>Sint-Oedenrode</w:t>
      </w:r>
      <w:r w:rsidR="008426AF" w:rsidRPr="00774665">
        <w:rPr>
          <w:rFonts w:cstheme="minorHAnsi"/>
          <w:b/>
          <w:bCs/>
          <w:lang w:val="nl-NL"/>
        </w:rPr>
        <w:t xml:space="preserve">, </w:t>
      </w:r>
      <w:r w:rsidRPr="00774665">
        <w:rPr>
          <w:rFonts w:cstheme="minorHAnsi"/>
          <w:b/>
          <w:bCs/>
          <w:lang w:val="nl-NL"/>
        </w:rPr>
        <w:t>The Netherlands</w:t>
      </w:r>
    </w:p>
    <w:p w14:paraId="39BCAF17" w14:textId="72100CDE" w:rsidR="006D50CD" w:rsidRDefault="008426AF" w:rsidP="008426AF">
      <w:pPr>
        <w:spacing w:after="0" w:line="252" w:lineRule="auto"/>
        <w:rPr>
          <w:rFonts w:cstheme="minorHAnsi"/>
        </w:rPr>
      </w:pPr>
      <w:hyperlink r:id="rId27" w:history="1">
        <w:r w:rsidRPr="005068E3">
          <w:rPr>
            <w:rStyle w:val="Hyperlink"/>
            <w:rFonts w:cstheme="minorHAnsi"/>
          </w:rPr>
          <w:t>jhmheuvel1@gmail.com</w:t>
        </w:r>
      </w:hyperlink>
      <w:r>
        <w:rPr>
          <w:rFonts w:cstheme="minorHAnsi"/>
        </w:rPr>
        <w:t xml:space="preserve"> and </w:t>
      </w:r>
      <w:r w:rsidR="00BB61F5" w:rsidRPr="00175D7E">
        <w:rPr>
          <w:rFonts w:cstheme="minorHAnsi"/>
        </w:rPr>
        <w:t>Joopheuvel on Jukebox Addicts Board</w:t>
      </w:r>
      <w:r w:rsidR="006D50CD">
        <w:rPr>
          <w:rFonts w:cstheme="minorHAnsi"/>
        </w:rPr>
        <w:br w:type="page"/>
      </w:r>
    </w:p>
    <w:p w14:paraId="35484493" w14:textId="77777777" w:rsidR="00932294" w:rsidRDefault="00932294" w:rsidP="00CD0C67">
      <w:pPr>
        <w:spacing w:after="0" w:line="252" w:lineRule="auto"/>
        <w:rPr>
          <w:rFonts w:cstheme="minorHAnsi"/>
        </w:rPr>
      </w:pPr>
    </w:p>
    <w:p w14:paraId="10A616DD" w14:textId="0A5F711D" w:rsidR="00932294" w:rsidRDefault="00932294" w:rsidP="00CD0C67">
      <w:pPr>
        <w:spacing w:after="0" w:line="252" w:lineRule="auto"/>
        <w:rPr>
          <w:rFonts w:cstheme="minorHAnsi"/>
        </w:rPr>
      </w:pPr>
      <w:r>
        <w:rPr>
          <w:rFonts w:cstheme="minorHAnsi"/>
        </w:rPr>
        <w:t>Pictures: 3W1, 3W160, 3WA.</w:t>
      </w:r>
    </w:p>
    <w:p w14:paraId="60E4EFBF" w14:textId="61BC6287" w:rsidR="00932294" w:rsidRDefault="00932294" w:rsidP="00CD0C67">
      <w:pPr>
        <w:spacing w:after="0" w:line="252" w:lineRule="auto"/>
        <w:rPr>
          <w:rFonts w:cstheme="minorHAnsi"/>
        </w:rPr>
      </w:pPr>
    </w:p>
    <w:p w14:paraId="0D72806B" w14:textId="5D20256A" w:rsidR="006D50CD" w:rsidRPr="00175D7E" w:rsidRDefault="006D50CD" w:rsidP="00CD0C67">
      <w:pPr>
        <w:spacing w:after="0" w:line="252" w:lineRule="auto"/>
        <w:rPr>
          <w:rFonts w:cstheme="minorHAnsi"/>
        </w:rPr>
      </w:pPr>
      <w:r>
        <w:rPr>
          <w:noProof/>
        </w:rPr>
        <w:drawing>
          <wp:anchor distT="0" distB="0" distL="114300" distR="114300" simplePos="0" relativeHeight="251823104" behindDoc="0" locked="0" layoutInCell="1" allowOverlap="1" wp14:anchorId="63B76514" wp14:editId="0AF260F5">
            <wp:simplePos x="0" y="0"/>
            <wp:positionH relativeFrom="column">
              <wp:posOffset>3810</wp:posOffset>
            </wp:positionH>
            <wp:positionV relativeFrom="paragraph">
              <wp:posOffset>2540</wp:posOffset>
            </wp:positionV>
            <wp:extent cx="2973070" cy="3402330"/>
            <wp:effectExtent l="57150" t="57150" r="93980" b="102870"/>
            <wp:wrapSquare wrapText="bothSides"/>
            <wp:docPr id="386979535" name="Picture 1" descr="A machine with a green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979535" name="Picture 1" descr="A machine with a green ligh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2973070" cy="3402330"/>
                    </a:xfrm>
                    <a:prstGeom prst="rect">
                      <a:avLst/>
                    </a:prstGeom>
                    <a:ln cap="flat">
                      <a:solidFill>
                        <a:schemeClr val="accent5"/>
                      </a:solidFill>
                      <a:prstDash val="solid"/>
                      <a:miter/>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1F585913" w14:textId="0C2C72EF" w:rsidR="00AA0532" w:rsidRPr="00AA0532" w:rsidRDefault="00AA0532" w:rsidP="00AA0532">
      <w:pPr>
        <w:spacing w:after="0" w:line="252" w:lineRule="auto"/>
        <w:jc w:val="center"/>
        <w:rPr>
          <w:sz w:val="20"/>
          <w:szCs w:val="20"/>
        </w:rPr>
      </w:pPr>
    </w:p>
    <w:p w14:paraId="44782C0B" w14:textId="4F65E28E" w:rsidR="00A06A3D" w:rsidRPr="00A06A3D" w:rsidRDefault="005640AC" w:rsidP="00A06A3D">
      <w:pPr>
        <w:spacing w:after="0" w:line="252" w:lineRule="auto"/>
        <w:jc w:val="center"/>
        <w:rPr>
          <w:sz w:val="20"/>
          <w:szCs w:val="20"/>
        </w:rPr>
      </w:pPr>
      <w:r w:rsidRPr="00A06A3D">
        <w:rPr>
          <w:noProof/>
          <w:sz w:val="20"/>
          <w:szCs w:val="20"/>
        </w:rPr>
        <w:drawing>
          <wp:anchor distT="0" distB="0" distL="114300" distR="114300" simplePos="0" relativeHeight="251834368" behindDoc="0" locked="0" layoutInCell="1" allowOverlap="1" wp14:anchorId="168D440C" wp14:editId="5D3E3B38">
            <wp:simplePos x="0" y="0"/>
            <wp:positionH relativeFrom="column">
              <wp:posOffset>3027045</wp:posOffset>
            </wp:positionH>
            <wp:positionV relativeFrom="paragraph">
              <wp:posOffset>118110</wp:posOffset>
            </wp:positionV>
            <wp:extent cx="3295650" cy="2472055"/>
            <wp:effectExtent l="49847" t="64453" r="87948" b="87947"/>
            <wp:wrapSquare wrapText="bothSides"/>
            <wp:docPr id="351185198" name="Picture 5" descr="A close up of a mach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185198" name="Picture 5" descr="A close up of a machine&#10;&#10;AI-generated content may be incorrec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5400000">
                      <a:off x="0" y="0"/>
                      <a:ext cx="3295650" cy="2472055"/>
                    </a:xfrm>
                    <a:prstGeom prst="rect">
                      <a:avLst/>
                    </a:prstGeom>
                    <a:ln cap="flat">
                      <a:solidFill>
                        <a:schemeClr val="accent5"/>
                      </a:solidFill>
                      <a:prstDash val="solid"/>
                      <a:miter/>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60B251AA" w14:textId="1C284182" w:rsidR="000D088F" w:rsidRPr="00F66775" w:rsidRDefault="00A06A3D" w:rsidP="00CD0C67">
      <w:pPr>
        <w:spacing w:after="0" w:line="252" w:lineRule="auto"/>
        <w:jc w:val="center"/>
        <w:rPr>
          <w:sz w:val="20"/>
          <w:szCs w:val="20"/>
        </w:rPr>
      </w:pPr>
      <w:r>
        <w:rPr>
          <w:noProof/>
        </w:rPr>
        <w:drawing>
          <wp:anchor distT="0" distB="0" distL="114300" distR="114300" simplePos="0" relativeHeight="251827200" behindDoc="0" locked="0" layoutInCell="1" allowOverlap="1" wp14:anchorId="74598434" wp14:editId="0B0BACA6">
            <wp:simplePos x="0" y="0"/>
            <wp:positionH relativeFrom="column">
              <wp:posOffset>447675</wp:posOffset>
            </wp:positionH>
            <wp:positionV relativeFrom="paragraph">
              <wp:posOffset>3369310</wp:posOffset>
            </wp:positionV>
            <wp:extent cx="2444750" cy="3411220"/>
            <wp:effectExtent l="57150" t="57150" r="88900" b="93980"/>
            <wp:wrapSquare wrapText="bothSides"/>
            <wp:docPr id="1086751282" name="Picture 1" descr="A machine with many wires and wi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751282" name="Picture 1" descr="A machine with many wires and wires&#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2444750" cy="3411220"/>
                    </a:xfrm>
                    <a:prstGeom prst="rect">
                      <a:avLst/>
                    </a:prstGeom>
                    <a:ln cap="flat">
                      <a:solidFill>
                        <a:schemeClr val="accent5"/>
                      </a:solidFill>
                      <a:prstDash val="solid"/>
                      <a:miter/>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sectPr w:rsidR="000D088F" w:rsidRPr="00F66775" w:rsidSect="00A830DA">
      <w:headerReference w:type="default" r:id="rId31"/>
      <w:footerReference w:type="default" r:id="rId32"/>
      <w:pgSz w:w="11906" w:h="16838" w:code="9"/>
      <w:pgMar w:top="540" w:right="836" w:bottom="1170" w:left="1080" w:header="720" w:footer="55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CA4F46" w14:textId="77777777" w:rsidR="005376AE" w:rsidRDefault="005376AE" w:rsidP="00BB61F5">
      <w:pPr>
        <w:spacing w:after="0" w:line="240" w:lineRule="auto"/>
      </w:pPr>
      <w:r>
        <w:separator/>
      </w:r>
    </w:p>
  </w:endnote>
  <w:endnote w:type="continuationSeparator" w:id="0">
    <w:p w14:paraId="3940FF80" w14:textId="77777777" w:rsidR="005376AE" w:rsidRDefault="005376AE" w:rsidP="00BB61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2430579"/>
      <w:docPartObj>
        <w:docPartGallery w:val="Page Numbers (Bottom of Page)"/>
        <w:docPartUnique/>
      </w:docPartObj>
    </w:sdtPr>
    <w:sdtEndPr>
      <w:rPr>
        <w:noProof/>
      </w:rPr>
    </w:sdtEndPr>
    <w:sdtContent>
      <w:p w14:paraId="55324138" w14:textId="1800F9C6" w:rsidR="005376AE" w:rsidRDefault="005376A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D3EA5C8" w14:textId="77777777" w:rsidR="005376AE" w:rsidRDefault="005376A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AF4BBB" w14:textId="77777777" w:rsidR="005376AE" w:rsidRDefault="005376AE" w:rsidP="00BB61F5">
      <w:pPr>
        <w:spacing w:after="0" w:line="240" w:lineRule="auto"/>
      </w:pPr>
      <w:r>
        <w:separator/>
      </w:r>
    </w:p>
  </w:footnote>
  <w:footnote w:type="continuationSeparator" w:id="0">
    <w:p w14:paraId="25C09DB1" w14:textId="77777777" w:rsidR="005376AE" w:rsidRDefault="005376AE" w:rsidP="00BB61F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9985" w:type="dxa"/>
      <w:tblLook w:val="04A0" w:firstRow="1" w:lastRow="0" w:firstColumn="1" w:lastColumn="0" w:noHBand="0" w:noVBand="1"/>
    </w:tblPr>
    <w:tblGrid>
      <w:gridCol w:w="4315"/>
      <w:gridCol w:w="900"/>
      <w:gridCol w:w="4770"/>
    </w:tblGrid>
    <w:tr w:rsidR="000B59A3" w14:paraId="0F93B23A" w14:textId="77777777" w:rsidTr="00A830DA">
      <w:trPr>
        <w:trHeight w:val="339"/>
      </w:trPr>
      <w:tc>
        <w:tcPr>
          <w:tcW w:w="4315" w:type="dxa"/>
          <w:tcBorders>
            <w:top w:val="single" w:sz="4" w:space="0" w:color="5B9BD5"/>
            <w:left w:val="single" w:sz="4" w:space="0" w:color="5B9BD5"/>
            <w:bottom w:val="single" w:sz="4" w:space="0" w:color="5B9BD5"/>
            <w:right w:val="single" w:sz="4" w:space="0" w:color="5B9BD5"/>
          </w:tcBorders>
          <w:shd w:val="clear" w:color="auto" w:fill="5B9BD5" w:themeFill="accent5"/>
          <w:vAlign w:val="center"/>
        </w:tcPr>
        <w:p w14:paraId="5876C131" w14:textId="58512A8F" w:rsidR="00507ABC" w:rsidRPr="00507ABC" w:rsidRDefault="00507ABC" w:rsidP="00507ABC">
          <w:pPr>
            <w:pStyle w:val="Header"/>
            <w:jc w:val="center"/>
            <w:rPr>
              <w:b/>
              <w:bCs/>
              <w:color w:val="FFFFFF" w:themeColor="background1"/>
            </w:rPr>
          </w:pPr>
          <w:r w:rsidRPr="00507ABC">
            <w:rPr>
              <w:b/>
              <w:bCs/>
              <w:color w:val="FFFFFF" w:themeColor="background1"/>
              <w:sz w:val="28"/>
              <w:szCs w:val="28"/>
            </w:rPr>
            <w:t>WallboxPlayer</w:t>
          </w:r>
        </w:p>
      </w:tc>
      <w:tc>
        <w:tcPr>
          <w:tcW w:w="900" w:type="dxa"/>
          <w:tcBorders>
            <w:top w:val="single" w:sz="4" w:space="0" w:color="5B9BD5"/>
            <w:left w:val="single" w:sz="4" w:space="0" w:color="5B9BD5"/>
            <w:bottom w:val="single" w:sz="4" w:space="0" w:color="5B9BD5"/>
            <w:right w:val="single" w:sz="4" w:space="0" w:color="5B9BD5"/>
          </w:tcBorders>
          <w:shd w:val="clear" w:color="auto" w:fill="5B9BD5" w:themeFill="accent5"/>
        </w:tcPr>
        <w:p w14:paraId="5EDE5934" w14:textId="569E4A36" w:rsidR="00507ABC" w:rsidRPr="00507ABC" w:rsidRDefault="00507ABC" w:rsidP="00507ABC">
          <w:pPr>
            <w:pStyle w:val="Header"/>
            <w:jc w:val="center"/>
            <w:rPr>
              <w:b/>
              <w:bCs/>
              <w:color w:val="FFFFFF" w:themeColor="background1"/>
            </w:rPr>
          </w:pPr>
          <w:r>
            <w:rPr>
              <w:b/>
              <w:bCs/>
              <w:noProof/>
              <w:color w:val="FFFFFF" w:themeColor="background1"/>
            </w:rPr>
            <w:drawing>
              <wp:inline distT="0" distB="0" distL="0" distR="0" wp14:anchorId="2B6A9743" wp14:editId="6FEDE1BE">
                <wp:extent cx="283783" cy="32484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biLevel thresh="25000"/>
                          <a:extLst>
                            <a:ext uri="{BEBA8EAE-BF5A-486C-A8C5-ECC9F3942E4B}">
                              <a14:imgProps xmlns:a14="http://schemas.microsoft.com/office/drawing/2010/main">
                                <a14:imgLayer r:embed="rId2">
                                  <a14:imgEffect>
                                    <a14:backgroundRemoval t="4750" b="92298" l="9838" r="89868">
                                      <a14:foregroundMark x1="61674" y1="42105" x2="61674" y2="42105"/>
                                      <a14:foregroundMark x1="67107" y1="53273" x2="67107" y2="53273"/>
                                      <a14:foregroundMark x1="59618" y1="55712" x2="59618" y2="55712"/>
                                      <a14:foregroundMark x1="86050" y1="14249" x2="86050" y2="14249"/>
                                      <a14:foregroundMark x1="20999" y1="28370" x2="20999" y2="28370"/>
                                      <a14:foregroundMark x1="31865" y1="92426" x2="31865" y2="92426"/>
                                      <a14:foregroundMark x1="52276" y1="75866" x2="52276" y2="75866"/>
                                      <a14:foregroundMark x1="65051" y1="74583" x2="65051" y2="74583"/>
                                      <a14:foregroundMark x1="61674" y1="74583" x2="61674" y2="74583"/>
                                      <a14:foregroundMark x1="58297" y1="74583" x2="58297" y2="74583"/>
                                      <a14:foregroundMark x1="30543" y1="39153" x2="30543" y2="39153"/>
                                      <a14:foregroundMark x1="41410" y1="29653" x2="41410" y2="29653"/>
                                      <a14:foregroundMark x1="39941" y1="30809" x2="39941" y2="30809"/>
                                      <a14:foregroundMark x1="46843" y1="55712" x2="46843" y2="55712"/>
                                      <a14:foregroundMark x1="73275" y1="16560" x2="73275" y2="16560"/>
                                      <a14:foregroundMark x1="84141" y1="4750" x2="84141" y2="4750"/>
                                      <a14:foregroundMark x1="59618" y1="55712" x2="59618" y2="55712"/>
                                      <a14:foregroundMark x1="46843" y1="56226" x2="46843" y2="56226"/>
                                      <a14:foregroundMark x1="61087" y1="56226" x2="61087" y2="56226"/>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01881" cy="345561"/>
                        </a:xfrm>
                        <a:prstGeom prst="rect">
                          <a:avLst/>
                        </a:prstGeom>
                        <a:noFill/>
                        <a:ln>
                          <a:noFill/>
                        </a:ln>
                      </pic:spPr>
                    </pic:pic>
                  </a:graphicData>
                </a:graphic>
              </wp:inline>
            </w:drawing>
          </w:r>
        </w:p>
      </w:tc>
      <w:tc>
        <w:tcPr>
          <w:tcW w:w="4770" w:type="dxa"/>
          <w:tcBorders>
            <w:top w:val="single" w:sz="4" w:space="0" w:color="5B9BD5"/>
            <w:left w:val="single" w:sz="4" w:space="0" w:color="5B9BD5"/>
            <w:bottom w:val="single" w:sz="4" w:space="0" w:color="5B9BD5"/>
            <w:right w:val="single" w:sz="4" w:space="0" w:color="5B9BD5"/>
          </w:tcBorders>
          <w:shd w:val="clear" w:color="auto" w:fill="5B9BD5" w:themeFill="accent5"/>
          <w:vAlign w:val="center"/>
        </w:tcPr>
        <w:p w14:paraId="13110905" w14:textId="49B02755" w:rsidR="00507ABC" w:rsidRPr="00507ABC" w:rsidRDefault="00215AA4" w:rsidP="00507ABC">
          <w:pPr>
            <w:pStyle w:val="Header"/>
            <w:jc w:val="center"/>
            <w:rPr>
              <w:b/>
              <w:bCs/>
              <w:color w:val="FFFFFF" w:themeColor="background1"/>
              <w:sz w:val="28"/>
              <w:szCs w:val="28"/>
            </w:rPr>
          </w:pPr>
          <w:r>
            <w:rPr>
              <w:b/>
              <w:bCs/>
              <w:color w:val="FFFFFF" w:themeColor="background1"/>
              <w:sz w:val="28"/>
              <w:szCs w:val="28"/>
            </w:rPr>
            <w:t>WallboxPlayer.com</w:t>
          </w:r>
        </w:p>
      </w:tc>
    </w:tr>
  </w:tbl>
  <w:p w14:paraId="04A83A24" w14:textId="77777777" w:rsidR="00507ABC" w:rsidRDefault="00507AB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17319803" o:spid="_x0000_i1026" type="#_x0000_t75" alt="Warning with solid fill" style="width:8.55pt;height:8.55pt;visibility:visible;mso-wrap-style:square" o:bullet="t">
        <v:imagedata r:id="rId1" o:title="Warning with solid fill" cropbottom="-758f" cropright="-758f"/>
      </v:shape>
    </w:pict>
  </w:numPicBullet>
  <w:abstractNum w:abstractNumId="0" w15:restartNumberingAfterBreak="0">
    <w:nsid w:val="02454252"/>
    <w:multiLevelType w:val="hybridMultilevel"/>
    <w:tmpl w:val="0E648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FC1881"/>
    <w:multiLevelType w:val="hybridMultilevel"/>
    <w:tmpl w:val="81C24D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C10B09"/>
    <w:multiLevelType w:val="hybridMultilevel"/>
    <w:tmpl w:val="E422AE6C"/>
    <w:lvl w:ilvl="0" w:tplc="19149648">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 w15:restartNumberingAfterBreak="0">
    <w:nsid w:val="117906F8"/>
    <w:multiLevelType w:val="hybridMultilevel"/>
    <w:tmpl w:val="02A4AF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83435F"/>
    <w:multiLevelType w:val="hybridMultilevel"/>
    <w:tmpl w:val="A8E83D1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 w15:restartNumberingAfterBreak="0">
    <w:nsid w:val="17C21167"/>
    <w:multiLevelType w:val="hybridMultilevel"/>
    <w:tmpl w:val="C396C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406498"/>
    <w:multiLevelType w:val="hybridMultilevel"/>
    <w:tmpl w:val="D92AE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AC0C12"/>
    <w:multiLevelType w:val="hybridMultilevel"/>
    <w:tmpl w:val="B0EA7A7E"/>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D1E4A98"/>
    <w:multiLevelType w:val="multilevel"/>
    <w:tmpl w:val="DD8CE37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25A4317C"/>
    <w:multiLevelType w:val="hybridMultilevel"/>
    <w:tmpl w:val="2996B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325EE0"/>
    <w:multiLevelType w:val="hybridMultilevel"/>
    <w:tmpl w:val="148CB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C557CC"/>
    <w:multiLevelType w:val="hybridMultilevel"/>
    <w:tmpl w:val="E99493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A934EA5"/>
    <w:multiLevelType w:val="hybridMultilevel"/>
    <w:tmpl w:val="9F0E88BE"/>
    <w:lvl w:ilvl="0" w:tplc="74148C9A">
      <w:start w:val="1"/>
      <w:numFmt w:val="bullet"/>
      <w:lvlText w:val=""/>
      <w:lvlPicBulletId w:val="0"/>
      <w:lvlJc w:val="left"/>
      <w:pPr>
        <w:tabs>
          <w:tab w:val="num" w:pos="720"/>
        </w:tabs>
        <w:ind w:left="720" w:hanging="360"/>
      </w:pPr>
      <w:rPr>
        <w:rFonts w:ascii="Symbol" w:hAnsi="Symbol" w:hint="default"/>
      </w:rPr>
    </w:lvl>
    <w:lvl w:ilvl="1" w:tplc="64CC68D8" w:tentative="1">
      <w:start w:val="1"/>
      <w:numFmt w:val="bullet"/>
      <w:lvlText w:val=""/>
      <w:lvlJc w:val="left"/>
      <w:pPr>
        <w:tabs>
          <w:tab w:val="num" w:pos="1440"/>
        </w:tabs>
        <w:ind w:left="1440" w:hanging="360"/>
      </w:pPr>
      <w:rPr>
        <w:rFonts w:ascii="Symbol" w:hAnsi="Symbol" w:hint="default"/>
      </w:rPr>
    </w:lvl>
    <w:lvl w:ilvl="2" w:tplc="91DAC7EA" w:tentative="1">
      <w:start w:val="1"/>
      <w:numFmt w:val="bullet"/>
      <w:lvlText w:val=""/>
      <w:lvlJc w:val="left"/>
      <w:pPr>
        <w:tabs>
          <w:tab w:val="num" w:pos="2160"/>
        </w:tabs>
        <w:ind w:left="2160" w:hanging="360"/>
      </w:pPr>
      <w:rPr>
        <w:rFonts w:ascii="Symbol" w:hAnsi="Symbol" w:hint="default"/>
      </w:rPr>
    </w:lvl>
    <w:lvl w:ilvl="3" w:tplc="1A8E259E" w:tentative="1">
      <w:start w:val="1"/>
      <w:numFmt w:val="bullet"/>
      <w:lvlText w:val=""/>
      <w:lvlJc w:val="left"/>
      <w:pPr>
        <w:tabs>
          <w:tab w:val="num" w:pos="2880"/>
        </w:tabs>
        <w:ind w:left="2880" w:hanging="360"/>
      </w:pPr>
      <w:rPr>
        <w:rFonts w:ascii="Symbol" w:hAnsi="Symbol" w:hint="default"/>
      </w:rPr>
    </w:lvl>
    <w:lvl w:ilvl="4" w:tplc="72882924" w:tentative="1">
      <w:start w:val="1"/>
      <w:numFmt w:val="bullet"/>
      <w:lvlText w:val=""/>
      <w:lvlJc w:val="left"/>
      <w:pPr>
        <w:tabs>
          <w:tab w:val="num" w:pos="3600"/>
        </w:tabs>
        <w:ind w:left="3600" w:hanging="360"/>
      </w:pPr>
      <w:rPr>
        <w:rFonts w:ascii="Symbol" w:hAnsi="Symbol" w:hint="default"/>
      </w:rPr>
    </w:lvl>
    <w:lvl w:ilvl="5" w:tplc="92FEA404" w:tentative="1">
      <w:start w:val="1"/>
      <w:numFmt w:val="bullet"/>
      <w:lvlText w:val=""/>
      <w:lvlJc w:val="left"/>
      <w:pPr>
        <w:tabs>
          <w:tab w:val="num" w:pos="4320"/>
        </w:tabs>
        <w:ind w:left="4320" w:hanging="360"/>
      </w:pPr>
      <w:rPr>
        <w:rFonts w:ascii="Symbol" w:hAnsi="Symbol" w:hint="default"/>
      </w:rPr>
    </w:lvl>
    <w:lvl w:ilvl="6" w:tplc="D946DBAC" w:tentative="1">
      <w:start w:val="1"/>
      <w:numFmt w:val="bullet"/>
      <w:lvlText w:val=""/>
      <w:lvlJc w:val="left"/>
      <w:pPr>
        <w:tabs>
          <w:tab w:val="num" w:pos="5040"/>
        </w:tabs>
        <w:ind w:left="5040" w:hanging="360"/>
      </w:pPr>
      <w:rPr>
        <w:rFonts w:ascii="Symbol" w:hAnsi="Symbol" w:hint="default"/>
      </w:rPr>
    </w:lvl>
    <w:lvl w:ilvl="7" w:tplc="E7429590" w:tentative="1">
      <w:start w:val="1"/>
      <w:numFmt w:val="bullet"/>
      <w:lvlText w:val=""/>
      <w:lvlJc w:val="left"/>
      <w:pPr>
        <w:tabs>
          <w:tab w:val="num" w:pos="5760"/>
        </w:tabs>
        <w:ind w:left="5760" w:hanging="360"/>
      </w:pPr>
      <w:rPr>
        <w:rFonts w:ascii="Symbol" w:hAnsi="Symbol" w:hint="default"/>
      </w:rPr>
    </w:lvl>
    <w:lvl w:ilvl="8" w:tplc="3ABA3C82" w:tentative="1">
      <w:start w:val="1"/>
      <w:numFmt w:val="bullet"/>
      <w:lvlText w:val=""/>
      <w:lvlJc w:val="left"/>
      <w:pPr>
        <w:tabs>
          <w:tab w:val="num" w:pos="6480"/>
        </w:tabs>
        <w:ind w:left="6480" w:hanging="360"/>
      </w:pPr>
      <w:rPr>
        <w:rFonts w:ascii="Symbol" w:hAnsi="Symbol" w:hint="default"/>
      </w:rPr>
    </w:lvl>
  </w:abstractNum>
  <w:abstractNum w:abstractNumId="13" w15:restartNumberingAfterBreak="0">
    <w:nsid w:val="3C9B572F"/>
    <w:multiLevelType w:val="hybridMultilevel"/>
    <w:tmpl w:val="BA886B46"/>
    <w:lvl w:ilvl="0" w:tplc="C750042E">
      <w:start w:val="1"/>
      <w:numFmt w:val="decimal"/>
      <w:lvlText w:val="%1."/>
      <w:lvlJc w:val="left"/>
      <w:pPr>
        <w:tabs>
          <w:tab w:val="num" w:pos="720"/>
        </w:tabs>
        <w:ind w:left="720" w:hanging="360"/>
      </w:pPr>
    </w:lvl>
    <w:lvl w:ilvl="1" w:tplc="9A38E352" w:tentative="1">
      <w:start w:val="1"/>
      <w:numFmt w:val="decimal"/>
      <w:lvlText w:val="%2."/>
      <w:lvlJc w:val="left"/>
      <w:pPr>
        <w:tabs>
          <w:tab w:val="num" w:pos="1440"/>
        </w:tabs>
        <w:ind w:left="1440" w:hanging="360"/>
      </w:pPr>
    </w:lvl>
    <w:lvl w:ilvl="2" w:tplc="834EB522" w:tentative="1">
      <w:start w:val="1"/>
      <w:numFmt w:val="decimal"/>
      <w:lvlText w:val="%3."/>
      <w:lvlJc w:val="left"/>
      <w:pPr>
        <w:tabs>
          <w:tab w:val="num" w:pos="2160"/>
        </w:tabs>
        <w:ind w:left="2160" w:hanging="360"/>
      </w:pPr>
    </w:lvl>
    <w:lvl w:ilvl="3" w:tplc="861448EA" w:tentative="1">
      <w:start w:val="1"/>
      <w:numFmt w:val="decimal"/>
      <w:lvlText w:val="%4."/>
      <w:lvlJc w:val="left"/>
      <w:pPr>
        <w:tabs>
          <w:tab w:val="num" w:pos="2880"/>
        </w:tabs>
        <w:ind w:left="2880" w:hanging="360"/>
      </w:pPr>
    </w:lvl>
    <w:lvl w:ilvl="4" w:tplc="90E89FF2" w:tentative="1">
      <w:start w:val="1"/>
      <w:numFmt w:val="decimal"/>
      <w:lvlText w:val="%5."/>
      <w:lvlJc w:val="left"/>
      <w:pPr>
        <w:tabs>
          <w:tab w:val="num" w:pos="3600"/>
        </w:tabs>
        <w:ind w:left="3600" w:hanging="360"/>
      </w:pPr>
    </w:lvl>
    <w:lvl w:ilvl="5" w:tplc="A8F8E1AE" w:tentative="1">
      <w:start w:val="1"/>
      <w:numFmt w:val="decimal"/>
      <w:lvlText w:val="%6."/>
      <w:lvlJc w:val="left"/>
      <w:pPr>
        <w:tabs>
          <w:tab w:val="num" w:pos="4320"/>
        </w:tabs>
        <w:ind w:left="4320" w:hanging="360"/>
      </w:pPr>
    </w:lvl>
    <w:lvl w:ilvl="6" w:tplc="628029B4" w:tentative="1">
      <w:start w:val="1"/>
      <w:numFmt w:val="decimal"/>
      <w:lvlText w:val="%7."/>
      <w:lvlJc w:val="left"/>
      <w:pPr>
        <w:tabs>
          <w:tab w:val="num" w:pos="5040"/>
        </w:tabs>
        <w:ind w:left="5040" w:hanging="360"/>
      </w:pPr>
    </w:lvl>
    <w:lvl w:ilvl="7" w:tplc="4FD4F7E6" w:tentative="1">
      <w:start w:val="1"/>
      <w:numFmt w:val="decimal"/>
      <w:lvlText w:val="%8."/>
      <w:lvlJc w:val="left"/>
      <w:pPr>
        <w:tabs>
          <w:tab w:val="num" w:pos="5760"/>
        </w:tabs>
        <w:ind w:left="5760" w:hanging="360"/>
      </w:pPr>
    </w:lvl>
    <w:lvl w:ilvl="8" w:tplc="E6BE9B3A" w:tentative="1">
      <w:start w:val="1"/>
      <w:numFmt w:val="decimal"/>
      <w:lvlText w:val="%9."/>
      <w:lvlJc w:val="left"/>
      <w:pPr>
        <w:tabs>
          <w:tab w:val="num" w:pos="6480"/>
        </w:tabs>
        <w:ind w:left="6480" w:hanging="360"/>
      </w:pPr>
    </w:lvl>
  </w:abstractNum>
  <w:abstractNum w:abstractNumId="14" w15:restartNumberingAfterBreak="0">
    <w:nsid w:val="423F39E5"/>
    <w:multiLevelType w:val="hybridMultilevel"/>
    <w:tmpl w:val="B58C5188"/>
    <w:lvl w:ilvl="0" w:tplc="10000001">
      <w:start w:val="1"/>
      <w:numFmt w:val="bullet"/>
      <w:lvlText w:val=""/>
      <w:lvlJc w:val="left"/>
      <w:pPr>
        <w:ind w:left="720" w:hanging="360"/>
      </w:pPr>
      <w:rPr>
        <w:rFonts w:ascii="Symbol" w:hAnsi="Symbol" w:hint="default"/>
      </w:rPr>
    </w:lvl>
    <w:lvl w:ilvl="1" w:tplc="10000003">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5" w15:restartNumberingAfterBreak="0">
    <w:nsid w:val="425218AE"/>
    <w:multiLevelType w:val="hybridMultilevel"/>
    <w:tmpl w:val="1CC4E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7D2296"/>
    <w:multiLevelType w:val="hybridMultilevel"/>
    <w:tmpl w:val="0136F55C"/>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7" w15:restartNumberingAfterBreak="0">
    <w:nsid w:val="44F5287D"/>
    <w:multiLevelType w:val="hybridMultilevel"/>
    <w:tmpl w:val="19A2C22A"/>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8" w15:restartNumberingAfterBreak="0">
    <w:nsid w:val="465E54E7"/>
    <w:multiLevelType w:val="hybridMultilevel"/>
    <w:tmpl w:val="E820B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1010B9"/>
    <w:multiLevelType w:val="hybridMultilevel"/>
    <w:tmpl w:val="35F68D76"/>
    <w:lvl w:ilvl="0" w:tplc="D7FC7CF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4883875"/>
    <w:multiLevelType w:val="hybridMultilevel"/>
    <w:tmpl w:val="94C8571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573590C"/>
    <w:multiLevelType w:val="hybridMultilevel"/>
    <w:tmpl w:val="A970B2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66762D5"/>
    <w:multiLevelType w:val="hybridMultilevel"/>
    <w:tmpl w:val="342AA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F56E83"/>
    <w:multiLevelType w:val="hybridMultilevel"/>
    <w:tmpl w:val="A110714E"/>
    <w:lvl w:ilvl="0" w:tplc="392246E0">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E1767F9"/>
    <w:multiLevelType w:val="hybridMultilevel"/>
    <w:tmpl w:val="0C78D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C85AEB"/>
    <w:multiLevelType w:val="hybridMultilevel"/>
    <w:tmpl w:val="7896A3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60B6DEF"/>
    <w:multiLevelType w:val="hybridMultilevel"/>
    <w:tmpl w:val="6BE0DCFA"/>
    <w:lvl w:ilvl="0" w:tplc="F9A0102C">
      <w:start w:val="1"/>
      <w:numFmt w:val="bullet"/>
      <w:lvlText w:val=""/>
      <w:lvlPicBulletId w:val="0"/>
      <w:lvlJc w:val="left"/>
      <w:pPr>
        <w:tabs>
          <w:tab w:val="num" w:pos="720"/>
        </w:tabs>
        <w:ind w:left="720" w:hanging="360"/>
      </w:pPr>
      <w:rPr>
        <w:rFonts w:ascii="Symbol" w:hAnsi="Symbol" w:hint="default"/>
      </w:rPr>
    </w:lvl>
    <w:lvl w:ilvl="1" w:tplc="E7EC0918" w:tentative="1">
      <w:start w:val="1"/>
      <w:numFmt w:val="bullet"/>
      <w:lvlText w:val=""/>
      <w:lvlJc w:val="left"/>
      <w:pPr>
        <w:tabs>
          <w:tab w:val="num" w:pos="1440"/>
        </w:tabs>
        <w:ind w:left="1440" w:hanging="360"/>
      </w:pPr>
      <w:rPr>
        <w:rFonts w:ascii="Symbol" w:hAnsi="Symbol" w:hint="default"/>
      </w:rPr>
    </w:lvl>
    <w:lvl w:ilvl="2" w:tplc="43742712" w:tentative="1">
      <w:start w:val="1"/>
      <w:numFmt w:val="bullet"/>
      <w:lvlText w:val=""/>
      <w:lvlJc w:val="left"/>
      <w:pPr>
        <w:tabs>
          <w:tab w:val="num" w:pos="2160"/>
        </w:tabs>
        <w:ind w:left="2160" w:hanging="360"/>
      </w:pPr>
      <w:rPr>
        <w:rFonts w:ascii="Symbol" w:hAnsi="Symbol" w:hint="default"/>
      </w:rPr>
    </w:lvl>
    <w:lvl w:ilvl="3" w:tplc="5D8E75AE" w:tentative="1">
      <w:start w:val="1"/>
      <w:numFmt w:val="bullet"/>
      <w:lvlText w:val=""/>
      <w:lvlJc w:val="left"/>
      <w:pPr>
        <w:tabs>
          <w:tab w:val="num" w:pos="2880"/>
        </w:tabs>
        <w:ind w:left="2880" w:hanging="360"/>
      </w:pPr>
      <w:rPr>
        <w:rFonts w:ascii="Symbol" w:hAnsi="Symbol" w:hint="default"/>
      </w:rPr>
    </w:lvl>
    <w:lvl w:ilvl="4" w:tplc="FD3E018A" w:tentative="1">
      <w:start w:val="1"/>
      <w:numFmt w:val="bullet"/>
      <w:lvlText w:val=""/>
      <w:lvlJc w:val="left"/>
      <w:pPr>
        <w:tabs>
          <w:tab w:val="num" w:pos="3600"/>
        </w:tabs>
        <w:ind w:left="3600" w:hanging="360"/>
      </w:pPr>
      <w:rPr>
        <w:rFonts w:ascii="Symbol" w:hAnsi="Symbol" w:hint="default"/>
      </w:rPr>
    </w:lvl>
    <w:lvl w:ilvl="5" w:tplc="88BAD5FC" w:tentative="1">
      <w:start w:val="1"/>
      <w:numFmt w:val="bullet"/>
      <w:lvlText w:val=""/>
      <w:lvlJc w:val="left"/>
      <w:pPr>
        <w:tabs>
          <w:tab w:val="num" w:pos="4320"/>
        </w:tabs>
        <w:ind w:left="4320" w:hanging="360"/>
      </w:pPr>
      <w:rPr>
        <w:rFonts w:ascii="Symbol" w:hAnsi="Symbol" w:hint="default"/>
      </w:rPr>
    </w:lvl>
    <w:lvl w:ilvl="6" w:tplc="AAAAB1A6" w:tentative="1">
      <w:start w:val="1"/>
      <w:numFmt w:val="bullet"/>
      <w:lvlText w:val=""/>
      <w:lvlJc w:val="left"/>
      <w:pPr>
        <w:tabs>
          <w:tab w:val="num" w:pos="5040"/>
        </w:tabs>
        <w:ind w:left="5040" w:hanging="360"/>
      </w:pPr>
      <w:rPr>
        <w:rFonts w:ascii="Symbol" w:hAnsi="Symbol" w:hint="default"/>
      </w:rPr>
    </w:lvl>
    <w:lvl w:ilvl="7" w:tplc="BC581A6E" w:tentative="1">
      <w:start w:val="1"/>
      <w:numFmt w:val="bullet"/>
      <w:lvlText w:val=""/>
      <w:lvlJc w:val="left"/>
      <w:pPr>
        <w:tabs>
          <w:tab w:val="num" w:pos="5760"/>
        </w:tabs>
        <w:ind w:left="5760" w:hanging="360"/>
      </w:pPr>
      <w:rPr>
        <w:rFonts w:ascii="Symbol" w:hAnsi="Symbol" w:hint="default"/>
      </w:rPr>
    </w:lvl>
    <w:lvl w:ilvl="8" w:tplc="56A8E494" w:tentative="1">
      <w:start w:val="1"/>
      <w:numFmt w:val="bullet"/>
      <w:lvlText w:val=""/>
      <w:lvlJc w:val="left"/>
      <w:pPr>
        <w:tabs>
          <w:tab w:val="num" w:pos="6480"/>
        </w:tabs>
        <w:ind w:left="6480" w:hanging="360"/>
      </w:pPr>
      <w:rPr>
        <w:rFonts w:ascii="Symbol" w:hAnsi="Symbol" w:hint="default"/>
      </w:rPr>
    </w:lvl>
  </w:abstractNum>
  <w:abstractNum w:abstractNumId="27" w15:restartNumberingAfterBreak="0">
    <w:nsid w:val="6AF92AE6"/>
    <w:multiLevelType w:val="hybridMultilevel"/>
    <w:tmpl w:val="E11C8DDA"/>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8" w15:restartNumberingAfterBreak="0">
    <w:nsid w:val="71535972"/>
    <w:multiLevelType w:val="hybridMultilevel"/>
    <w:tmpl w:val="9634DC3A"/>
    <w:lvl w:ilvl="0" w:tplc="65AAA25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E364387"/>
    <w:multiLevelType w:val="hybridMultilevel"/>
    <w:tmpl w:val="A1CE0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FBB0B7F"/>
    <w:multiLevelType w:val="hybridMultilevel"/>
    <w:tmpl w:val="8174BD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48868206">
    <w:abstractNumId w:val="13"/>
  </w:num>
  <w:num w:numId="2" w16cid:durableId="1310553547">
    <w:abstractNumId w:val="21"/>
  </w:num>
  <w:num w:numId="3" w16cid:durableId="145055831">
    <w:abstractNumId w:val="20"/>
  </w:num>
  <w:num w:numId="4" w16cid:durableId="1661345096">
    <w:abstractNumId w:val="28"/>
  </w:num>
  <w:num w:numId="5" w16cid:durableId="842210219">
    <w:abstractNumId w:val="9"/>
  </w:num>
  <w:num w:numId="6" w16cid:durableId="509566542">
    <w:abstractNumId w:val="0"/>
  </w:num>
  <w:num w:numId="7" w16cid:durableId="948049450">
    <w:abstractNumId w:val="1"/>
  </w:num>
  <w:num w:numId="8" w16cid:durableId="1188445972">
    <w:abstractNumId w:val="30"/>
  </w:num>
  <w:num w:numId="9" w16cid:durableId="1328941129">
    <w:abstractNumId w:val="8"/>
  </w:num>
  <w:num w:numId="10" w16cid:durableId="1419063101">
    <w:abstractNumId w:val="10"/>
  </w:num>
  <w:num w:numId="11" w16cid:durableId="169105142">
    <w:abstractNumId w:val="8"/>
    <w:lvlOverride w:ilvl="0">
      <w:startOverride w:val="1"/>
    </w:lvlOverride>
  </w:num>
  <w:num w:numId="12" w16cid:durableId="1701080987">
    <w:abstractNumId w:val="28"/>
    <w:lvlOverride w:ilvl="0">
      <w:startOverride w:val="1"/>
    </w:lvlOverride>
  </w:num>
  <w:num w:numId="13" w16cid:durableId="521894324">
    <w:abstractNumId w:val="8"/>
    <w:lvlOverride w:ilvl="0">
      <w:startOverride w:val="1"/>
    </w:lvlOverride>
  </w:num>
  <w:num w:numId="14" w16cid:durableId="2093624391">
    <w:abstractNumId w:val="19"/>
  </w:num>
  <w:num w:numId="15" w16cid:durableId="1500921701">
    <w:abstractNumId w:val="8"/>
    <w:lvlOverride w:ilvl="0">
      <w:startOverride w:val="1"/>
    </w:lvlOverride>
  </w:num>
  <w:num w:numId="16" w16cid:durableId="1944260722">
    <w:abstractNumId w:val="5"/>
  </w:num>
  <w:num w:numId="17" w16cid:durableId="130174632">
    <w:abstractNumId w:val="23"/>
  </w:num>
  <w:num w:numId="18" w16cid:durableId="2028435361">
    <w:abstractNumId w:val="8"/>
  </w:num>
  <w:num w:numId="19" w16cid:durableId="1810048651">
    <w:abstractNumId w:val="7"/>
  </w:num>
  <w:num w:numId="20" w16cid:durableId="389771534">
    <w:abstractNumId w:val="29"/>
  </w:num>
  <w:num w:numId="21" w16cid:durableId="839733244">
    <w:abstractNumId w:val="15"/>
  </w:num>
  <w:num w:numId="22" w16cid:durableId="992759046">
    <w:abstractNumId w:val="6"/>
  </w:num>
  <w:num w:numId="23" w16cid:durableId="1600599372">
    <w:abstractNumId w:val="24"/>
  </w:num>
  <w:num w:numId="24" w16cid:durableId="233518124">
    <w:abstractNumId w:val="18"/>
  </w:num>
  <w:num w:numId="25" w16cid:durableId="467473446">
    <w:abstractNumId w:val="8"/>
  </w:num>
  <w:num w:numId="26" w16cid:durableId="1031341361">
    <w:abstractNumId w:val="8"/>
  </w:num>
  <w:num w:numId="27" w16cid:durableId="1436747285">
    <w:abstractNumId w:val="3"/>
  </w:num>
  <w:num w:numId="28" w16cid:durableId="1666057548">
    <w:abstractNumId w:val="25"/>
  </w:num>
  <w:num w:numId="29" w16cid:durableId="1911187941">
    <w:abstractNumId w:val="16"/>
  </w:num>
  <w:num w:numId="30" w16cid:durableId="1269892026">
    <w:abstractNumId w:val="12"/>
  </w:num>
  <w:num w:numId="31" w16cid:durableId="456333439">
    <w:abstractNumId w:val="27"/>
  </w:num>
  <w:num w:numId="32" w16cid:durableId="1385569871">
    <w:abstractNumId w:val="26"/>
  </w:num>
  <w:num w:numId="33" w16cid:durableId="865170844">
    <w:abstractNumId w:val="17"/>
  </w:num>
  <w:num w:numId="34" w16cid:durableId="184831088">
    <w:abstractNumId w:val="4"/>
  </w:num>
  <w:num w:numId="35" w16cid:durableId="767433904">
    <w:abstractNumId w:val="14"/>
  </w:num>
  <w:num w:numId="36" w16cid:durableId="42872552">
    <w:abstractNumId w:val="11"/>
  </w:num>
  <w:num w:numId="37" w16cid:durableId="1865442038">
    <w:abstractNumId w:val="22"/>
  </w:num>
  <w:num w:numId="38" w16cid:durableId="2005604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6FDC"/>
    <w:rsid w:val="00000249"/>
    <w:rsid w:val="000029B1"/>
    <w:rsid w:val="0000517C"/>
    <w:rsid w:val="000062B4"/>
    <w:rsid w:val="00007655"/>
    <w:rsid w:val="0001142D"/>
    <w:rsid w:val="000175CB"/>
    <w:rsid w:val="00020A1D"/>
    <w:rsid w:val="00021479"/>
    <w:rsid w:val="00026920"/>
    <w:rsid w:val="00031DC8"/>
    <w:rsid w:val="0003228E"/>
    <w:rsid w:val="00040B9A"/>
    <w:rsid w:val="00041525"/>
    <w:rsid w:val="00042377"/>
    <w:rsid w:val="00046FF0"/>
    <w:rsid w:val="00052757"/>
    <w:rsid w:val="000547AA"/>
    <w:rsid w:val="000549C0"/>
    <w:rsid w:val="0005579A"/>
    <w:rsid w:val="00062516"/>
    <w:rsid w:val="000660E6"/>
    <w:rsid w:val="0006723C"/>
    <w:rsid w:val="000705AE"/>
    <w:rsid w:val="00074757"/>
    <w:rsid w:val="00083B75"/>
    <w:rsid w:val="0008704A"/>
    <w:rsid w:val="00096125"/>
    <w:rsid w:val="00097F45"/>
    <w:rsid w:val="000A1ED4"/>
    <w:rsid w:val="000A5902"/>
    <w:rsid w:val="000B0ECF"/>
    <w:rsid w:val="000B2D06"/>
    <w:rsid w:val="000B3603"/>
    <w:rsid w:val="000B59A3"/>
    <w:rsid w:val="000B5D8A"/>
    <w:rsid w:val="000B7E52"/>
    <w:rsid w:val="000C1B1B"/>
    <w:rsid w:val="000C1E6B"/>
    <w:rsid w:val="000D088F"/>
    <w:rsid w:val="000D0E02"/>
    <w:rsid w:val="000E0E9D"/>
    <w:rsid w:val="000E50BC"/>
    <w:rsid w:val="000F0FA3"/>
    <w:rsid w:val="000F156F"/>
    <w:rsid w:val="000F3405"/>
    <w:rsid w:val="000F5D2C"/>
    <w:rsid w:val="001003CA"/>
    <w:rsid w:val="00100A39"/>
    <w:rsid w:val="00100BA5"/>
    <w:rsid w:val="00101B60"/>
    <w:rsid w:val="00105EFD"/>
    <w:rsid w:val="001112C7"/>
    <w:rsid w:val="001115A4"/>
    <w:rsid w:val="00111A13"/>
    <w:rsid w:val="0011290C"/>
    <w:rsid w:val="00113700"/>
    <w:rsid w:val="00114E72"/>
    <w:rsid w:val="00126C21"/>
    <w:rsid w:val="00130D63"/>
    <w:rsid w:val="00135C05"/>
    <w:rsid w:val="00140438"/>
    <w:rsid w:val="00141E04"/>
    <w:rsid w:val="00142F16"/>
    <w:rsid w:val="001439E4"/>
    <w:rsid w:val="00147855"/>
    <w:rsid w:val="001575B7"/>
    <w:rsid w:val="00164F32"/>
    <w:rsid w:val="00166FB5"/>
    <w:rsid w:val="00171F6D"/>
    <w:rsid w:val="00175D7E"/>
    <w:rsid w:val="0017691E"/>
    <w:rsid w:val="00176B0F"/>
    <w:rsid w:val="00181CB4"/>
    <w:rsid w:val="00184222"/>
    <w:rsid w:val="001938E1"/>
    <w:rsid w:val="00194B41"/>
    <w:rsid w:val="001A2309"/>
    <w:rsid w:val="001A3CB4"/>
    <w:rsid w:val="001B0938"/>
    <w:rsid w:val="001B2B5E"/>
    <w:rsid w:val="001B3DB5"/>
    <w:rsid w:val="001B67FE"/>
    <w:rsid w:val="001C2A35"/>
    <w:rsid w:val="001C3221"/>
    <w:rsid w:val="001C474D"/>
    <w:rsid w:val="001C5E7B"/>
    <w:rsid w:val="001D59F6"/>
    <w:rsid w:val="001E09D5"/>
    <w:rsid w:val="001E0AD4"/>
    <w:rsid w:val="001E2256"/>
    <w:rsid w:val="001E2D20"/>
    <w:rsid w:val="001E3AD2"/>
    <w:rsid w:val="001E6C73"/>
    <w:rsid w:val="001F437E"/>
    <w:rsid w:val="001F5107"/>
    <w:rsid w:val="0020663B"/>
    <w:rsid w:val="00206CD2"/>
    <w:rsid w:val="00215AA4"/>
    <w:rsid w:val="0021668A"/>
    <w:rsid w:val="0021728B"/>
    <w:rsid w:val="00217F41"/>
    <w:rsid w:val="00222061"/>
    <w:rsid w:val="002234DC"/>
    <w:rsid w:val="0022410F"/>
    <w:rsid w:val="00224899"/>
    <w:rsid w:val="002322E1"/>
    <w:rsid w:val="002325F2"/>
    <w:rsid w:val="00235506"/>
    <w:rsid w:val="00254234"/>
    <w:rsid w:val="00254240"/>
    <w:rsid w:val="00254C54"/>
    <w:rsid w:val="00254EC4"/>
    <w:rsid w:val="00255F93"/>
    <w:rsid w:val="0025681D"/>
    <w:rsid w:val="00257617"/>
    <w:rsid w:val="00261613"/>
    <w:rsid w:val="0026261D"/>
    <w:rsid w:val="00262D15"/>
    <w:rsid w:val="002679E0"/>
    <w:rsid w:val="00272D04"/>
    <w:rsid w:val="00276CBF"/>
    <w:rsid w:val="002819A1"/>
    <w:rsid w:val="00281F73"/>
    <w:rsid w:val="002844F3"/>
    <w:rsid w:val="00284C35"/>
    <w:rsid w:val="00287100"/>
    <w:rsid w:val="002905DF"/>
    <w:rsid w:val="0029122F"/>
    <w:rsid w:val="00292207"/>
    <w:rsid w:val="00296D4E"/>
    <w:rsid w:val="002A1838"/>
    <w:rsid w:val="002B0528"/>
    <w:rsid w:val="002B0B6B"/>
    <w:rsid w:val="002B1610"/>
    <w:rsid w:val="002B1CAB"/>
    <w:rsid w:val="002B7629"/>
    <w:rsid w:val="002B7FCB"/>
    <w:rsid w:val="002C05BF"/>
    <w:rsid w:val="002C0E1D"/>
    <w:rsid w:val="002C1625"/>
    <w:rsid w:val="002C42E4"/>
    <w:rsid w:val="002C48A9"/>
    <w:rsid w:val="002C606C"/>
    <w:rsid w:val="002C7874"/>
    <w:rsid w:val="002C7A8F"/>
    <w:rsid w:val="002D08CA"/>
    <w:rsid w:val="002D099F"/>
    <w:rsid w:val="002D4644"/>
    <w:rsid w:val="002D6272"/>
    <w:rsid w:val="002F4B00"/>
    <w:rsid w:val="002F53A1"/>
    <w:rsid w:val="00300406"/>
    <w:rsid w:val="0030106F"/>
    <w:rsid w:val="0030136C"/>
    <w:rsid w:val="00302135"/>
    <w:rsid w:val="00302EF5"/>
    <w:rsid w:val="0030613A"/>
    <w:rsid w:val="0030624D"/>
    <w:rsid w:val="003068E2"/>
    <w:rsid w:val="003204F5"/>
    <w:rsid w:val="00321FD7"/>
    <w:rsid w:val="0032208F"/>
    <w:rsid w:val="003278BA"/>
    <w:rsid w:val="003333C3"/>
    <w:rsid w:val="00336796"/>
    <w:rsid w:val="00340C6B"/>
    <w:rsid w:val="00342DDA"/>
    <w:rsid w:val="003445BE"/>
    <w:rsid w:val="00344F6A"/>
    <w:rsid w:val="003452D3"/>
    <w:rsid w:val="00352FE8"/>
    <w:rsid w:val="00353C50"/>
    <w:rsid w:val="003544FA"/>
    <w:rsid w:val="0035634C"/>
    <w:rsid w:val="003567F6"/>
    <w:rsid w:val="00361588"/>
    <w:rsid w:val="003674AA"/>
    <w:rsid w:val="0037135F"/>
    <w:rsid w:val="00384DC7"/>
    <w:rsid w:val="00390255"/>
    <w:rsid w:val="00392CC0"/>
    <w:rsid w:val="00395EAC"/>
    <w:rsid w:val="003966F9"/>
    <w:rsid w:val="00397EBC"/>
    <w:rsid w:val="003A2A0F"/>
    <w:rsid w:val="003A31D6"/>
    <w:rsid w:val="003A6CE4"/>
    <w:rsid w:val="003B1BBB"/>
    <w:rsid w:val="003B57D0"/>
    <w:rsid w:val="003C0091"/>
    <w:rsid w:val="003C20B4"/>
    <w:rsid w:val="003D27D6"/>
    <w:rsid w:val="003D5C7F"/>
    <w:rsid w:val="003D613B"/>
    <w:rsid w:val="003D6281"/>
    <w:rsid w:val="003D7BC3"/>
    <w:rsid w:val="003E377F"/>
    <w:rsid w:val="003E3F8D"/>
    <w:rsid w:val="003E7A0F"/>
    <w:rsid w:val="003F5D0C"/>
    <w:rsid w:val="003F7C18"/>
    <w:rsid w:val="00401D6F"/>
    <w:rsid w:val="00402440"/>
    <w:rsid w:val="00413868"/>
    <w:rsid w:val="00413AAB"/>
    <w:rsid w:val="00417B70"/>
    <w:rsid w:val="004204F6"/>
    <w:rsid w:val="0042107C"/>
    <w:rsid w:val="00427E62"/>
    <w:rsid w:val="004330CC"/>
    <w:rsid w:val="004349C6"/>
    <w:rsid w:val="00434D4A"/>
    <w:rsid w:val="00436E09"/>
    <w:rsid w:val="004377E1"/>
    <w:rsid w:val="00437935"/>
    <w:rsid w:val="00437D2C"/>
    <w:rsid w:val="00443475"/>
    <w:rsid w:val="0045578C"/>
    <w:rsid w:val="00457DC8"/>
    <w:rsid w:val="004617B0"/>
    <w:rsid w:val="00462E3F"/>
    <w:rsid w:val="00463096"/>
    <w:rsid w:val="00465FF5"/>
    <w:rsid w:val="00467FF5"/>
    <w:rsid w:val="00471ACE"/>
    <w:rsid w:val="004720FD"/>
    <w:rsid w:val="00476B02"/>
    <w:rsid w:val="00481382"/>
    <w:rsid w:val="00482CA8"/>
    <w:rsid w:val="00484E46"/>
    <w:rsid w:val="0049659B"/>
    <w:rsid w:val="0049728F"/>
    <w:rsid w:val="004B6553"/>
    <w:rsid w:val="004B7871"/>
    <w:rsid w:val="004B78E8"/>
    <w:rsid w:val="004C3DED"/>
    <w:rsid w:val="004C665C"/>
    <w:rsid w:val="004D0EBD"/>
    <w:rsid w:val="004D1393"/>
    <w:rsid w:val="004D555A"/>
    <w:rsid w:val="004E2631"/>
    <w:rsid w:val="004E38C5"/>
    <w:rsid w:val="004E60BF"/>
    <w:rsid w:val="004F2B68"/>
    <w:rsid w:val="005006A9"/>
    <w:rsid w:val="00501769"/>
    <w:rsid w:val="00502B32"/>
    <w:rsid w:val="00505004"/>
    <w:rsid w:val="00507169"/>
    <w:rsid w:val="00507ABC"/>
    <w:rsid w:val="00512C9D"/>
    <w:rsid w:val="0051322A"/>
    <w:rsid w:val="0051713C"/>
    <w:rsid w:val="00520402"/>
    <w:rsid w:val="005271D1"/>
    <w:rsid w:val="00531C86"/>
    <w:rsid w:val="00532FCE"/>
    <w:rsid w:val="005362D5"/>
    <w:rsid w:val="005376AE"/>
    <w:rsid w:val="005406BD"/>
    <w:rsid w:val="00543753"/>
    <w:rsid w:val="0054447E"/>
    <w:rsid w:val="00546198"/>
    <w:rsid w:val="005477D2"/>
    <w:rsid w:val="00550CE4"/>
    <w:rsid w:val="00552190"/>
    <w:rsid w:val="00554D84"/>
    <w:rsid w:val="0055581D"/>
    <w:rsid w:val="005600D3"/>
    <w:rsid w:val="005640AC"/>
    <w:rsid w:val="0056670F"/>
    <w:rsid w:val="00567F9D"/>
    <w:rsid w:val="00572130"/>
    <w:rsid w:val="00576BF5"/>
    <w:rsid w:val="00583EB0"/>
    <w:rsid w:val="00591864"/>
    <w:rsid w:val="005922E9"/>
    <w:rsid w:val="005934E9"/>
    <w:rsid w:val="005951BE"/>
    <w:rsid w:val="00597899"/>
    <w:rsid w:val="005A39D7"/>
    <w:rsid w:val="005A7866"/>
    <w:rsid w:val="005B57A2"/>
    <w:rsid w:val="005B624D"/>
    <w:rsid w:val="005C395E"/>
    <w:rsid w:val="005C6016"/>
    <w:rsid w:val="005D3220"/>
    <w:rsid w:val="005D3532"/>
    <w:rsid w:val="005D3C83"/>
    <w:rsid w:val="005D3F53"/>
    <w:rsid w:val="005D3FC2"/>
    <w:rsid w:val="005D5727"/>
    <w:rsid w:val="005D76E8"/>
    <w:rsid w:val="005E322F"/>
    <w:rsid w:val="005E71C1"/>
    <w:rsid w:val="005F3354"/>
    <w:rsid w:val="005F4A9F"/>
    <w:rsid w:val="005F4D2D"/>
    <w:rsid w:val="005F7DA2"/>
    <w:rsid w:val="00600D47"/>
    <w:rsid w:val="00603317"/>
    <w:rsid w:val="006058EB"/>
    <w:rsid w:val="006138E4"/>
    <w:rsid w:val="00614B1F"/>
    <w:rsid w:val="006168BC"/>
    <w:rsid w:val="00631523"/>
    <w:rsid w:val="006321C8"/>
    <w:rsid w:val="00634A3A"/>
    <w:rsid w:val="00637CCC"/>
    <w:rsid w:val="0064077F"/>
    <w:rsid w:val="00642D6C"/>
    <w:rsid w:val="00644105"/>
    <w:rsid w:val="00644B0A"/>
    <w:rsid w:val="00645A6B"/>
    <w:rsid w:val="0065146A"/>
    <w:rsid w:val="0065269D"/>
    <w:rsid w:val="00662F13"/>
    <w:rsid w:val="00664CA4"/>
    <w:rsid w:val="00666DA2"/>
    <w:rsid w:val="00672DAF"/>
    <w:rsid w:val="00673F08"/>
    <w:rsid w:val="006761D9"/>
    <w:rsid w:val="006765F0"/>
    <w:rsid w:val="00677C52"/>
    <w:rsid w:val="00683671"/>
    <w:rsid w:val="00696024"/>
    <w:rsid w:val="00696D4C"/>
    <w:rsid w:val="006A40CF"/>
    <w:rsid w:val="006A43AE"/>
    <w:rsid w:val="006A6A2C"/>
    <w:rsid w:val="006B2D8A"/>
    <w:rsid w:val="006B6D06"/>
    <w:rsid w:val="006B7C48"/>
    <w:rsid w:val="006C4A5B"/>
    <w:rsid w:val="006C61EB"/>
    <w:rsid w:val="006C7017"/>
    <w:rsid w:val="006C70F1"/>
    <w:rsid w:val="006C71FD"/>
    <w:rsid w:val="006D50CD"/>
    <w:rsid w:val="006D5B98"/>
    <w:rsid w:val="006D610B"/>
    <w:rsid w:val="006D7D75"/>
    <w:rsid w:val="006E0307"/>
    <w:rsid w:val="006E2733"/>
    <w:rsid w:val="006E3EBB"/>
    <w:rsid w:val="006E5250"/>
    <w:rsid w:val="006E7C28"/>
    <w:rsid w:val="006F2C70"/>
    <w:rsid w:val="00701FE6"/>
    <w:rsid w:val="0071007F"/>
    <w:rsid w:val="00712371"/>
    <w:rsid w:val="0071399B"/>
    <w:rsid w:val="00717837"/>
    <w:rsid w:val="0072069E"/>
    <w:rsid w:val="007239FF"/>
    <w:rsid w:val="00725246"/>
    <w:rsid w:val="0073038C"/>
    <w:rsid w:val="00731A96"/>
    <w:rsid w:val="0073527D"/>
    <w:rsid w:val="00737C57"/>
    <w:rsid w:val="00743F7C"/>
    <w:rsid w:val="00745546"/>
    <w:rsid w:val="00751572"/>
    <w:rsid w:val="007520DA"/>
    <w:rsid w:val="0075367A"/>
    <w:rsid w:val="00753819"/>
    <w:rsid w:val="00761D01"/>
    <w:rsid w:val="00761ED0"/>
    <w:rsid w:val="00763643"/>
    <w:rsid w:val="007645AE"/>
    <w:rsid w:val="00773DA6"/>
    <w:rsid w:val="00774665"/>
    <w:rsid w:val="0077655F"/>
    <w:rsid w:val="00777992"/>
    <w:rsid w:val="00782C5C"/>
    <w:rsid w:val="00786266"/>
    <w:rsid w:val="007938AB"/>
    <w:rsid w:val="007A0149"/>
    <w:rsid w:val="007A14B6"/>
    <w:rsid w:val="007A5DF7"/>
    <w:rsid w:val="007B09B5"/>
    <w:rsid w:val="007B0EDB"/>
    <w:rsid w:val="007B2612"/>
    <w:rsid w:val="007B31F3"/>
    <w:rsid w:val="007B7785"/>
    <w:rsid w:val="007C35BB"/>
    <w:rsid w:val="007C46A4"/>
    <w:rsid w:val="007C4D87"/>
    <w:rsid w:val="007D3954"/>
    <w:rsid w:val="007D60B3"/>
    <w:rsid w:val="007D6312"/>
    <w:rsid w:val="007E048C"/>
    <w:rsid w:val="007E1863"/>
    <w:rsid w:val="007E464A"/>
    <w:rsid w:val="007F0C0E"/>
    <w:rsid w:val="007F53B2"/>
    <w:rsid w:val="007F6884"/>
    <w:rsid w:val="00800140"/>
    <w:rsid w:val="008075C6"/>
    <w:rsid w:val="008121C9"/>
    <w:rsid w:val="008131EF"/>
    <w:rsid w:val="00816DDF"/>
    <w:rsid w:val="0081786E"/>
    <w:rsid w:val="008243B4"/>
    <w:rsid w:val="00832A4B"/>
    <w:rsid w:val="00834E73"/>
    <w:rsid w:val="00840BC7"/>
    <w:rsid w:val="008426AF"/>
    <w:rsid w:val="008438A7"/>
    <w:rsid w:val="00843CFA"/>
    <w:rsid w:val="00844ADD"/>
    <w:rsid w:val="00850F67"/>
    <w:rsid w:val="00853468"/>
    <w:rsid w:val="008572AF"/>
    <w:rsid w:val="0086052B"/>
    <w:rsid w:val="00861B6D"/>
    <w:rsid w:val="00875265"/>
    <w:rsid w:val="0088440F"/>
    <w:rsid w:val="00884950"/>
    <w:rsid w:val="008904AA"/>
    <w:rsid w:val="00891F64"/>
    <w:rsid w:val="008A0467"/>
    <w:rsid w:val="008A062F"/>
    <w:rsid w:val="008A092D"/>
    <w:rsid w:val="008C15B1"/>
    <w:rsid w:val="008C2070"/>
    <w:rsid w:val="008C764A"/>
    <w:rsid w:val="008D117E"/>
    <w:rsid w:val="008D53E8"/>
    <w:rsid w:val="008E15EB"/>
    <w:rsid w:val="008E16B1"/>
    <w:rsid w:val="008E19A0"/>
    <w:rsid w:val="008E1D6D"/>
    <w:rsid w:val="008E28AC"/>
    <w:rsid w:val="008E2BCB"/>
    <w:rsid w:val="008E3243"/>
    <w:rsid w:val="008E5667"/>
    <w:rsid w:val="008F0791"/>
    <w:rsid w:val="008F51AC"/>
    <w:rsid w:val="008F62F2"/>
    <w:rsid w:val="00902DB6"/>
    <w:rsid w:val="00904C70"/>
    <w:rsid w:val="009100F2"/>
    <w:rsid w:val="009113DF"/>
    <w:rsid w:val="009139B8"/>
    <w:rsid w:val="0091636F"/>
    <w:rsid w:val="0091656D"/>
    <w:rsid w:val="00916581"/>
    <w:rsid w:val="009175DA"/>
    <w:rsid w:val="00923AFF"/>
    <w:rsid w:val="00924D32"/>
    <w:rsid w:val="00925661"/>
    <w:rsid w:val="00932294"/>
    <w:rsid w:val="00934784"/>
    <w:rsid w:val="009364AA"/>
    <w:rsid w:val="00944052"/>
    <w:rsid w:val="0094484D"/>
    <w:rsid w:val="00944A51"/>
    <w:rsid w:val="009517DE"/>
    <w:rsid w:val="00951B83"/>
    <w:rsid w:val="00953F4A"/>
    <w:rsid w:val="00957034"/>
    <w:rsid w:val="009578C3"/>
    <w:rsid w:val="009634EF"/>
    <w:rsid w:val="00966BA1"/>
    <w:rsid w:val="009734CC"/>
    <w:rsid w:val="00973774"/>
    <w:rsid w:val="00975421"/>
    <w:rsid w:val="00975463"/>
    <w:rsid w:val="00976DE4"/>
    <w:rsid w:val="0098098F"/>
    <w:rsid w:val="00982D65"/>
    <w:rsid w:val="00987BE2"/>
    <w:rsid w:val="009917F5"/>
    <w:rsid w:val="00992AA0"/>
    <w:rsid w:val="009931C5"/>
    <w:rsid w:val="0099576A"/>
    <w:rsid w:val="00996586"/>
    <w:rsid w:val="009A025E"/>
    <w:rsid w:val="009B0737"/>
    <w:rsid w:val="009B1CF7"/>
    <w:rsid w:val="009B6B7B"/>
    <w:rsid w:val="009B7813"/>
    <w:rsid w:val="009C14F5"/>
    <w:rsid w:val="009C1736"/>
    <w:rsid w:val="009C1C43"/>
    <w:rsid w:val="009C5D8C"/>
    <w:rsid w:val="009C6D4F"/>
    <w:rsid w:val="009D1179"/>
    <w:rsid w:val="009D326C"/>
    <w:rsid w:val="009D3968"/>
    <w:rsid w:val="009D74FB"/>
    <w:rsid w:val="009E1122"/>
    <w:rsid w:val="009E2D13"/>
    <w:rsid w:val="009E4E7E"/>
    <w:rsid w:val="009F3DE9"/>
    <w:rsid w:val="009F6FDC"/>
    <w:rsid w:val="00A02632"/>
    <w:rsid w:val="00A06A3D"/>
    <w:rsid w:val="00A10062"/>
    <w:rsid w:val="00A13960"/>
    <w:rsid w:val="00A2097A"/>
    <w:rsid w:val="00A2127B"/>
    <w:rsid w:val="00A221AF"/>
    <w:rsid w:val="00A222B5"/>
    <w:rsid w:val="00A23331"/>
    <w:rsid w:val="00A34F37"/>
    <w:rsid w:val="00A355D2"/>
    <w:rsid w:val="00A407C1"/>
    <w:rsid w:val="00A41FA1"/>
    <w:rsid w:val="00A477D2"/>
    <w:rsid w:val="00A5056D"/>
    <w:rsid w:val="00A5641A"/>
    <w:rsid w:val="00A60DAD"/>
    <w:rsid w:val="00A635BD"/>
    <w:rsid w:val="00A6768B"/>
    <w:rsid w:val="00A71BCE"/>
    <w:rsid w:val="00A779E9"/>
    <w:rsid w:val="00A830DA"/>
    <w:rsid w:val="00A84DDB"/>
    <w:rsid w:val="00A857D2"/>
    <w:rsid w:val="00A85FE9"/>
    <w:rsid w:val="00A91145"/>
    <w:rsid w:val="00A92578"/>
    <w:rsid w:val="00A94C75"/>
    <w:rsid w:val="00A95445"/>
    <w:rsid w:val="00A957DF"/>
    <w:rsid w:val="00A968E6"/>
    <w:rsid w:val="00AA0532"/>
    <w:rsid w:val="00AA1642"/>
    <w:rsid w:val="00AA4098"/>
    <w:rsid w:val="00AA5B4C"/>
    <w:rsid w:val="00AB0B46"/>
    <w:rsid w:val="00AB1610"/>
    <w:rsid w:val="00AB2066"/>
    <w:rsid w:val="00AB4F8F"/>
    <w:rsid w:val="00AB63B0"/>
    <w:rsid w:val="00AB69E2"/>
    <w:rsid w:val="00AB7A25"/>
    <w:rsid w:val="00AC654C"/>
    <w:rsid w:val="00AE02B3"/>
    <w:rsid w:val="00AE1A68"/>
    <w:rsid w:val="00AE5A49"/>
    <w:rsid w:val="00AE687D"/>
    <w:rsid w:val="00AE75E7"/>
    <w:rsid w:val="00AE7BDD"/>
    <w:rsid w:val="00AF09B3"/>
    <w:rsid w:val="00AF141E"/>
    <w:rsid w:val="00AF619B"/>
    <w:rsid w:val="00AF6A5E"/>
    <w:rsid w:val="00AF74F5"/>
    <w:rsid w:val="00B0070B"/>
    <w:rsid w:val="00B01FF2"/>
    <w:rsid w:val="00B047D6"/>
    <w:rsid w:val="00B06954"/>
    <w:rsid w:val="00B07461"/>
    <w:rsid w:val="00B11D45"/>
    <w:rsid w:val="00B11EAC"/>
    <w:rsid w:val="00B12400"/>
    <w:rsid w:val="00B201BA"/>
    <w:rsid w:val="00B22582"/>
    <w:rsid w:val="00B23D29"/>
    <w:rsid w:val="00B24C96"/>
    <w:rsid w:val="00B25E96"/>
    <w:rsid w:val="00B33FA1"/>
    <w:rsid w:val="00B3401D"/>
    <w:rsid w:val="00B3756E"/>
    <w:rsid w:val="00B37B31"/>
    <w:rsid w:val="00B4201F"/>
    <w:rsid w:val="00B42514"/>
    <w:rsid w:val="00B464D7"/>
    <w:rsid w:val="00B466CD"/>
    <w:rsid w:val="00B46C8F"/>
    <w:rsid w:val="00B5323F"/>
    <w:rsid w:val="00B55B25"/>
    <w:rsid w:val="00B55EBF"/>
    <w:rsid w:val="00B64151"/>
    <w:rsid w:val="00B71F7A"/>
    <w:rsid w:val="00B71FA7"/>
    <w:rsid w:val="00B751F1"/>
    <w:rsid w:val="00B8053E"/>
    <w:rsid w:val="00B82FCD"/>
    <w:rsid w:val="00B83B13"/>
    <w:rsid w:val="00B83D3C"/>
    <w:rsid w:val="00B86AA1"/>
    <w:rsid w:val="00B903EB"/>
    <w:rsid w:val="00B907F7"/>
    <w:rsid w:val="00B92479"/>
    <w:rsid w:val="00B9486F"/>
    <w:rsid w:val="00B96276"/>
    <w:rsid w:val="00BA2C14"/>
    <w:rsid w:val="00BA2C3A"/>
    <w:rsid w:val="00BA5368"/>
    <w:rsid w:val="00BB0AF4"/>
    <w:rsid w:val="00BB12C2"/>
    <w:rsid w:val="00BB5911"/>
    <w:rsid w:val="00BB61F5"/>
    <w:rsid w:val="00BC1522"/>
    <w:rsid w:val="00BC4053"/>
    <w:rsid w:val="00BC4616"/>
    <w:rsid w:val="00BC5209"/>
    <w:rsid w:val="00BC5660"/>
    <w:rsid w:val="00BD1002"/>
    <w:rsid w:val="00BD1E97"/>
    <w:rsid w:val="00BD3D15"/>
    <w:rsid w:val="00BD3EE1"/>
    <w:rsid w:val="00BD66E0"/>
    <w:rsid w:val="00BE0988"/>
    <w:rsid w:val="00BE1758"/>
    <w:rsid w:val="00BE5151"/>
    <w:rsid w:val="00BE54F4"/>
    <w:rsid w:val="00BE766F"/>
    <w:rsid w:val="00BF28AA"/>
    <w:rsid w:val="00BF3FBA"/>
    <w:rsid w:val="00BF441B"/>
    <w:rsid w:val="00C00238"/>
    <w:rsid w:val="00C013C0"/>
    <w:rsid w:val="00C0254A"/>
    <w:rsid w:val="00C0274F"/>
    <w:rsid w:val="00C0467C"/>
    <w:rsid w:val="00C10277"/>
    <w:rsid w:val="00C10975"/>
    <w:rsid w:val="00C1675E"/>
    <w:rsid w:val="00C24FCD"/>
    <w:rsid w:val="00C27386"/>
    <w:rsid w:val="00C31A68"/>
    <w:rsid w:val="00C34E94"/>
    <w:rsid w:val="00C4127E"/>
    <w:rsid w:val="00C440A7"/>
    <w:rsid w:val="00C50491"/>
    <w:rsid w:val="00C6343D"/>
    <w:rsid w:val="00C6481E"/>
    <w:rsid w:val="00C65830"/>
    <w:rsid w:val="00C66A47"/>
    <w:rsid w:val="00C66F05"/>
    <w:rsid w:val="00C6785C"/>
    <w:rsid w:val="00C705BB"/>
    <w:rsid w:val="00C70A6B"/>
    <w:rsid w:val="00C71388"/>
    <w:rsid w:val="00C71C69"/>
    <w:rsid w:val="00C74569"/>
    <w:rsid w:val="00C75BE1"/>
    <w:rsid w:val="00C75C73"/>
    <w:rsid w:val="00C760F5"/>
    <w:rsid w:val="00C800BD"/>
    <w:rsid w:val="00C8754D"/>
    <w:rsid w:val="00C9178C"/>
    <w:rsid w:val="00C93292"/>
    <w:rsid w:val="00CA0068"/>
    <w:rsid w:val="00CA095A"/>
    <w:rsid w:val="00CA2B3C"/>
    <w:rsid w:val="00CA33CF"/>
    <w:rsid w:val="00CA7AB5"/>
    <w:rsid w:val="00CA7D7A"/>
    <w:rsid w:val="00CB449F"/>
    <w:rsid w:val="00CB7D6D"/>
    <w:rsid w:val="00CC09B4"/>
    <w:rsid w:val="00CC0A6C"/>
    <w:rsid w:val="00CC3152"/>
    <w:rsid w:val="00CC4797"/>
    <w:rsid w:val="00CD0C67"/>
    <w:rsid w:val="00CD5257"/>
    <w:rsid w:val="00CD6FAF"/>
    <w:rsid w:val="00CE2648"/>
    <w:rsid w:val="00CE412E"/>
    <w:rsid w:val="00CE5BD4"/>
    <w:rsid w:val="00CE6098"/>
    <w:rsid w:val="00CE7CBE"/>
    <w:rsid w:val="00CF4F5C"/>
    <w:rsid w:val="00CF5127"/>
    <w:rsid w:val="00CF62CD"/>
    <w:rsid w:val="00CF6D53"/>
    <w:rsid w:val="00D0105D"/>
    <w:rsid w:val="00D024F9"/>
    <w:rsid w:val="00D06D65"/>
    <w:rsid w:val="00D10022"/>
    <w:rsid w:val="00D13971"/>
    <w:rsid w:val="00D17EFB"/>
    <w:rsid w:val="00D202F6"/>
    <w:rsid w:val="00D20A66"/>
    <w:rsid w:val="00D22058"/>
    <w:rsid w:val="00D22DC1"/>
    <w:rsid w:val="00D24307"/>
    <w:rsid w:val="00D31820"/>
    <w:rsid w:val="00D41E08"/>
    <w:rsid w:val="00D440AF"/>
    <w:rsid w:val="00D65A11"/>
    <w:rsid w:val="00D66116"/>
    <w:rsid w:val="00D723B8"/>
    <w:rsid w:val="00D748E2"/>
    <w:rsid w:val="00D753EC"/>
    <w:rsid w:val="00D75ED7"/>
    <w:rsid w:val="00D846F4"/>
    <w:rsid w:val="00D960D3"/>
    <w:rsid w:val="00DA587A"/>
    <w:rsid w:val="00DB2290"/>
    <w:rsid w:val="00DB369A"/>
    <w:rsid w:val="00DB473E"/>
    <w:rsid w:val="00DB5878"/>
    <w:rsid w:val="00DC65E2"/>
    <w:rsid w:val="00DD0956"/>
    <w:rsid w:val="00DD2CAD"/>
    <w:rsid w:val="00DD412D"/>
    <w:rsid w:val="00DD5966"/>
    <w:rsid w:val="00DD5B26"/>
    <w:rsid w:val="00DD5CA6"/>
    <w:rsid w:val="00DE06E8"/>
    <w:rsid w:val="00DE1B4B"/>
    <w:rsid w:val="00DE1C04"/>
    <w:rsid w:val="00DE44C0"/>
    <w:rsid w:val="00DE4C76"/>
    <w:rsid w:val="00DE775F"/>
    <w:rsid w:val="00DE7CBA"/>
    <w:rsid w:val="00DF39BE"/>
    <w:rsid w:val="00DF606B"/>
    <w:rsid w:val="00E00D2C"/>
    <w:rsid w:val="00E03861"/>
    <w:rsid w:val="00E10E24"/>
    <w:rsid w:val="00E13DBD"/>
    <w:rsid w:val="00E1624F"/>
    <w:rsid w:val="00E21902"/>
    <w:rsid w:val="00E22041"/>
    <w:rsid w:val="00E356B8"/>
    <w:rsid w:val="00E366FB"/>
    <w:rsid w:val="00E37D93"/>
    <w:rsid w:val="00E409AD"/>
    <w:rsid w:val="00E4291C"/>
    <w:rsid w:val="00E501F6"/>
    <w:rsid w:val="00E63B47"/>
    <w:rsid w:val="00E74D3A"/>
    <w:rsid w:val="00E80276"/>
    <w:rsid w:val="00E850B6"/>
    <w:rsid w:val="00E86D81"/>
    <w:rsid w:val="00E92636"/>
    <w:rsid w:val="00E94EFC"/>
    <w:rsid w:val="00E94F5F"/>
    <w:rsid w:val="00E95831"/>
    <w:rsid w:val="00EA0E24"/>
    <w:rsid w:val="00EA5239"/>
    <w:rsid w:val="00EB1E7E"/>
    <w:rsid w:val="00EB4933"/>
    <w:rsid w:val="00EB71B4"/>
    <w:rsid w:val="00EC0F14"/>
    <w:rsid w:val="00EC1312"/>
    <w:rsid w:val="00ED0769"/>
    <w:rsid w:val="00ED1AED"/>
    <w:rsid w:val="00ED2FF1"/>
    <w:rsid w:val="00ED562F"/>
    <w:rsid w:val="00EE0CFF"/>
    <w:rsid w:val="00EE55EB"/>
    <w:rsid w:val="00EE6BCE"/>
    <w:rsid w:val="00EF44BA"/>
    <w:rsid w:val="00EF4749"/>
    <w:rsid w:val="00EF4BF7"/>
    <w:rsid w:val="00F017F6"/>
    <w:rsid w:val="00F0306F"/>
    <w:rsid w:val="00F100CA"/>
    <w:rsid w:val="00F139FC"/>
    <w:rsid w:val="00F13BBF"/>
    <w:rsid w:val="00F15028"/>
    <w:rsid w:val="00F15624"/>
    <w:rsid w:val="00F23E0A"/>
    <w:rsid w:val="00F31E2A"/>
    <w:rsid w:val="00F33717"/>
    <w:rsid w:val="00F3499B"/>
    <w:rsid w:val="00F3604A"/>
    <w:rsid w:val="00F36F1D"/>
    <w:rsid w:val="00F414F4"/>
    <w:rsid w:val="00F41C99"/>
    <w:rsid w:val="00F43071"/>
    <w:rsid w:val="00F44483"/>
    <w:rsid w:val="00F455F5"/>
    <w:rsid w:val="00F45FCD"/>
    <w:rsid w:val="00F52373"/>
    <w:rsid w:val="00F52D76"/>
    <w:rsid w:val="00F5314F"/>
    <w:rsid w:val="00F54CDB"/>
    <w:rsid w:val="00F55123"/>
    <w:rsid w:val="00F6247B"/>
    <w:rsid w:val="00F62DCE"/>
    <w:rsid w:val="00F64503"/>
    <w:rsid w:val="00F66775"/>
    <w:rsid w:val="00F67177"/>
    <w:rsid w:val="00F70158"/>
    <w:rsid w:val="00F72BD6"/>
    <w:rsid w:val="00F7724E"/>
    <w:rsid w:val="00F77726"/>
    <w:rsid w:val="00F852C9"/>
    <w:rsid w:val="00F875E3"/>
    <w:rsid w:val="00F90CA7"/>
    <w:rsid w:val="00F919C4"/>
    <w:rsid w:val="00F96CCC"/>
    <w:rsid w:val="00F970AE"/>
    <w:rsid w:val="00FA343B"/>
    <w:rsid w:val="00FB05FF"/>
    <w:rsid w:val="00FB238A"/>
    <w:rsid w:val="00FB60E6"/>
    <w:rsid w:val="00FB6B89"/>
    <w:rsid w:val="00FB6D0D"/>
    <w:rsid w:val="00FB7BB0"/>
    <w:rsid w:val="00FC0C98"/>
    <w:rsid w:val="00FC0CFC"/>
    <w:rsid w:val="00FD4A7F"/>
    <w:rsid w:val="00FD4FF9"/>
    <w:rsid w:val="00FF2656"/>
    <w:rsid w:val="00FF48AD"/>
    <w:rsid w:val="00FF5C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67FED9B"/>
  <w15:chartTrackingRefBased/>
  <w15:docId w15:val="{CA8B852D-46D3-42D7-9146-2FBC17EF489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E377F"/>
    <w:pPr>
      <w:keepNext/>
      <w:keepLines/>
      <w:numPr>
        <w:numId w:val="9"/>
      </w:numPr>
      <w:spacing w:before="360" w:after="180" w:line="240" w:lineRule="auto"/>
      <w:outlineLvl w:val="0"/>
    </w:pPr>
    <w:rPr>
      <w:rFonts w:asciiTheme="majorHAnsi" w:eastAsiaTheme="majorEastAsia" w:hAnsiTheme="majorHAnsi" w:cstheme="majorBidi"/>
      <w:b/>
      <w:color w:val="2F5496" w:themeColor="accent1" w:themeShade="BF"/>
      <w:sz w:val="32"/>
      <w:szCs w:val="32"/>
    </w:rPr>
  </w:style>
  <w:style w:type="paragraph" w:styleId="Heading2">
    <w:name w:val="heading 2"/>
    <w:basedOn w:val="Normal"/>
    <w:next w:val="Normal"/>
    <w:link w:val="Heading2Char"/>
    <w:autoRedefine/>
    <w:uiPriority w:val="9"/>
    <w:unhideWhenUsed/>
    <w:qFormat/>
    <w:rsid w:val="00B55EBF"/>
    <w:pPr>
      <w:keepNext/>
      <w:keepLines/>
      <w:numPr>
        <w:ilvl w:val="1"/>
        <w:numId w:val="9"/>
      </w:numPr>
      <w:spacing w:before="240" w:after="120" w:line="240" w:lineRule="auto"/>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4204F6"/>
    <w:pPr>
      <w:keepNext/>
      <w:keepLines/>
      <w:numPr>
        <w:ilvl w:val="2"/>
        <w:numId w:val="9"/>
      </w:numPr>
      <w:spacing w:before="120" w:after="120" w:line="240" w:lineRule="auto"/>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semiHidden/>
    <w:unhideWhenUsed/>
    <w:qFormat/>
    <w:rsid w:val="004E38C5"/>
    <w:pPr>
      <w:keepNext/>
      <w:keepLines/>
      <w:numPr>
        <w:ilvl w:val="3"/>
        <w:numId w:val="9"/>
      </w:numPr>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E38C5"/>
    <w:pPr>
      <w:keepNext/>
      <w:keepLines/>
      <w:numPr>
        <w:ilvl w:val="4"/>
        <w:numId w:val="9"/>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4E38C5"/>
    <w:pPr>
      <w:keepNext/>
      <w:keepLines/>
      <w:numPr>
        <w:ilvl w:val="5"/>
        <w:numId w:val="9"/>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4E38C5"/>
    <w:pPr>
      <w:keepNext/>
      <w:keepLines/>
      <w:numPr>
        <w:ilvl w:val="6"/>
        <w:numId w:val="9"/>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4E38C5"/>
    <w:pPr>
      <w:keepNext/>
      <w:keepLines/>
      <w:numPr>
        <w:ilvl w:val="7"/>
        <w:numId w:val="9"/>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4E38C5"/>
    <w:pPr>
      <w:keepNext/>
      <w:keepLines/>
      <w:numPr>
        <w:ilvl w:val="8"/>
        <w:numId w:val="9"/>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64D7"/>
    <w:pPr>
      <w:ind w:left="720"/>
      <w:contextualSpacing/>
    </w:pPr>
  </w:style>
  <w:style w:type="character" w:customStyle="1" w:styleId="Heading1Char">
    <w:name w:val="Heading 1 Char"/>
    <w:basedOn w:val="DefaultParagraphFont"/>
    <w:link w:val="Heading1"/>
    <w:uiPriority w:val="9"/>
    <w:rsid w:val="003E377F"/>
    <w:rPr>
      <w:rFonts w:asciiTheme="majorHAnsi" w:eastAsiaTheme="majorEastAsia" w:hAnsiTheme="majorHAnsi" w:cstheme="majorBidi"/>
      <w:b/>
      <w:color w:val="2F5496" w:themeColor="accent1" w:themeShade="BF"/>
      <w:sz w:val="32"/>
      <w:szCs w:val="32"/>
    </w:rPr>
  </w:style>
  <w:style w:type="paragraph" w:styleId="Caption">
    <w:name w:val="caption"/>
    <w:basedOn w:val="Normal"/>
    <w:next w:val="Normal"/>
    <w:uiPriority w:val="35"/>
    <w:unhideWhenUsed/>
    <w:qFormat/>
    <w:rsid w:val="00A222B5"/>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9931C5"/>
    <w:pPr>
      <w:numPr>
        <w:numId w:val="0"/>
      </w:numPr>
      <w:outlineLvl w:val="9"/>
    </w:pPr>
  </w:style>
  <w:style w:type="paragraph" w:styleId="TOC1">
    <w:name w:val="toc 1"/>
    <w:basedOn w:val="Normal"/>
    <w:next w:val="Normal"/>
    <w:autoRedefine/>
    <w:uiPriority w:val="39"/>
    <w:unhideWhenUsed/>
    <w:rsid w:val="009931C5"/>
    <w:pPr>
      <w:spacing w:after="100"/>
    </w:pPr>
  </w:style>
  <w:style w:type="character" w:styleId="Hyperlink">
    <w:name w:val="Hyperlink"/>
    <w:basedOn w:val="DefaultParagraphFont"/>
    <w:uiPriority w:val="99"/>
    <w:unhideWhenUsed/>
    <w:rsid w:val="009931C5"/>
    <w:rPr>
      <w:color w:val="0563C1" w:themeColor="hyperlink"/>
      <w:u w:val="single"/>
    </w:rPr>
  </w:style>
  <w:style w:type="table" w:styleId="TableGrid">
    <w:name w:val="Table Grid"/>
    <w:basedOn w:val="TableNormal"/>
    <w:uiPriority w:val="39"/>
    <w:rsid w:val="0003228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B55EBF"/>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BB61F5"/>
    <w:pPr>
      <w:tabs>
        <w:tab w:val="center" w:pos="4680"/>
        <w:tab w:val="right" w:pos="9360"/>
      </w:tabs>
      <w:spacing w:after="0" w:line="240" w:lineRule="auto"/>
    </w:pPr>
  </w:style>
  <w:style w:type="character" w:customStyle="1" w:styleId="HeaderChar">
    <w:name w:val="Header Char"/>
    <w:basedOn w:val="DefaultParagraphFont"/>
    <w:link w:val="Header"/>
    <w:uiPriority w:val="99"/>
    <w:rsid w:val="00BB61F5"/>
  </w:style>
  <w:style w:type="paragraph" w:styleId="Footer">
    <w:name w:val="footer"/>
    <w:basedOn w:val="Normal"/>
    <w:link w:val="FooterChar"/>
    <w:uiPriority w:val="99"/>
    <w:unhideWhenUsed/>
    <w:rsid w:val="00BB61F5"/>
    <w:pPr>
      <w:tabs>
        <w:tab w:val="center" w:pos="4680"/>
        <w:tab w:val="right" w:pos="9360"/>
      </w:tabs>
      <w:spacing w:after="0" w:line="240" w:lineRule="auto"/>
    </w:pPr>
  </w:style>
  <w:style w:type="character" w:customStyle="1" w:styleId="FooterChar">
    <w:name w:val="Footer Char"/>
    <w:basedOn w:val="DefaultParagraphFont"/>
    <w:link w:val="Footer"/>
    <w:uiPriority w:val="99"/>
    <w:rsid w:val="00BB61F5"/>
  </w:style>
  <w:style w:type="paragraph" w:styleId="TOC2">
    <w:name w:val="toc 2"/>
    <w:basedOn w:val="Normal"/>
    <w:next w:val="Normal"/>
    <w:autoRedefine/>
    <w:uiPriority w:val="39"/>
    <w:unhideWhenUsed/>
    <w:rsid w:val="006D610B"/>
    <w:pPr>
      <w:spacing w:after="100"/>
      <w:ind w:left="220"/>
    </w:pPr>
  </w:style>
  <w:style w:type="paragraph" w:styleId="Title">
    <w:name w:val="Title"/>
    <w:basedOn w:val="Normal"/>
    <w:next w:val="Normal"/>
    <w:link w:val="TitleChar"/>
    <w:uiPriority w:val="10"/>
    <w:qFormat/>
    <w:rsid w:val="002B0B6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B0B6B"/>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7C46A4"/>
    <w:rPr>
      <w:color w:val="605E5C"/>
      <w:shd w:val="clear" w:color="auto" w:fill="E1DFDD"/>
    </w:rPr>
  </w:style>
  <w:style w:type="character" w:customStyle="1" w:styleId="Heading3Char">
    <w:name w:val="Heading 3 Char"/>
    <w:basedOn w:val="DefaultParagraphFont"/>
    <w:link w:val="Heading3"/>
    <w:uiPriority w:val="9"/>
    <w:rsid w:val="004204F6"/>
    <w:rPr>
      <w:rFonts w:asciiTheme="majorHAnsi" w:eastAsiaTheme="majorEastAsia" w:hAnsiTheme="majorHAnsi" w:cstheme="majorBidi"/>
      <w:color w:val="1F3763" w:themeColor="accent1" w:themeShade="7F"/>
      <w:sz w:val="24"/>
      <w:szCs w:val="24"/>
    </w:rPr>
  </w:style>
  <w:style w:type="character" w:customStyle="1" w:styleId="Heading4Char">
    <w:name w:val="Heading 4 Char"/>
    <w:basedOn w:val="DefaultParagraphFont"/>
    <w:link w:val="Heading4"/>
    <w:uiPriority w:val="9"/>
    <w:semiHidden/>
    <w:rsid w:val="004E38C5"/>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semiHidden/>
    <w:rsid w:val="004E38C5"/>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4E38C5"/>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4E38C5"/>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4E38C5"/>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4E38C5"/>
    <w:rPr>
      <w:rFonts w:asciiTheme="majorHAnsi" w:eastAsiaTheme="majorEastAsia" w:hAnsiTheme="majorHAnsi" w:cstheme="majorBidi"/>
      <w:i/>
      <w:iCs/>
      <w:color w:val="272727" w:themeColor="text1" w:themeTint="D8"/>
      <w:sz w:val="21"/>
      <w:szCs w:val="21"/>
    </w:rPr>
  </w:style>
  <w:style w:type="paragraph" w:styleId="TOC3">
    <w:name w:val="toc 3"/>
    <w:basedOn w:val="Normal"/>
    <w:next w:val="Normal"/>
    <w:autoRedefine/>
    <w:uiPriority w:val="39"/>
    <w:unhideWhenUsed/>
    <w:rsid w:val="00DE4C76"/>
    <w:pPr>
      <w:spacing w:after="100"/>
      <w:ind w:left="440"/>
    </w:pPr>
  </w:style>
  <w:style w:type="table" w:styleId="GridTable1Light-Accent1">
    <w:name w:val="Grid Table 1 Light Accent 1"/>
    <w:basedOn w:val="TableNormal"/>
    <w:uiPriority w:val="46"/>
    <w:rsid w:val="00254234"/>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20663B"/>
    <w:pPr>
      <w:spacing w:after="0"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D17EFB"/>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834074">
      <w:bodyDiv w:val="1"/>
      <w:marLeft w:val="0"/>
      <w:marRight w:val="0"/>
      <w:marTop w:val="0"/>
      <w:marBottom w:val="0"/>
      <w:divBdr>
        <w:top w:val="none" w:sz="0" w:space="0" w:color="auto"/>
        <w:left w:val="none" w:sz="0" w:space="0" w:color="auto"/>
        <w:bottom w:val="none" w:sz="0" w:space="0" w:color="auto"/>
        <w:right w:val="none" w:sz="0" w:space="0" w:color="auto"/>
      </w:divBdr>
      <w:divsChild>
        <w:div w:id="11272386">
          <w:marLeft w:val="0"/>
          <w:marRight w:val="0"/>
          <w:marTop w:val="0"/>
          <w:marBottom w:val="0"/>
          <w:divBdr>
            <w:top w:val="none" w:sz="0" w:space="0" w:color="auto"/>
            <w:left w:val="none" w:sz="0" w:space="0" w:color="auto"/>
            <w:bottom w:val="none" w:sz="0" w:space="0" w:color="auto"/>
            <w:right w:val="none" w:sz="0" w:space="0" w:color="auto"/>
          </w:divBdr>
          <w:divsChild>
            <w:div w:id="1557660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402679">
      <w:bodyDiv w:val="1"/>
      <w:marLeft w:val="0"/>
      <w:marRight w:val="0"/>
      <w:marTop w:val="0"/>
      <w:marBottom w:val="0"/>
      <w:divBdr>
        <w:top w:val="none" w:sz="0" w:space="0" w:color="auto"/>
        <w:left w:val="none" w:sz="0" w:space="0" w:color="auto"/>
        <w:bottom w:val="none" w:sz="0" w:space="0" w:color="auto"/>
        <w:right w:val="none" w:sz="0" w:space="0" w:color="auto"/>
      </w:divBdr>
      <w:divsChild>
        <w:div w:id="945694606">
          <w:marLeft w:val="0"/>
          <w:marRight w:val="0"/>
          <w:marTop w:val="0"/>
          <w:marBottom w:val="0"/>
          <w:divBdr>
            <w:top w:val="none" w:sz="0" w:space="0" w:color="auto"/>
            <w:left w:val="none" w:sz="0" w:space="0" w:color="auto"/>
            <w:bottom w:val="none" w:sz="0" w:space="0" w:color="auto"/>
            <w:right w:val="none" w:sz="0" w:space="0" w:color="auto"/>
          </w:divBdr>
          <w:divsChild>
            <w:div w:id="73007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312771">
      <w:bodyDiv w:val="1"/>
      <w:marLeft w:val="0"/>
      <w:marRight w:val="0"/>
      <w:marTop w:val="0"/>
      <w:marBottom w:val="0"/>
      <w:divBdr>
        <w:top w:val="none" w:sz="0" w:space="0" w:color="auto"/>
        <w:left w:val="none" w:sz="0" w:space="0" w:color="auto"/>
        <w:bottom w:val="none" w:sz="0" w:space="0" w:color="auto"/>
        <w:right w:val="none" w:sz="0" w:space="0" w:color="auto"/>
      </w:divBdr>
    </w:div>
    <w:div w:id="490482760">
      <w:bodyDiv w:val="1"/>
      <w:marLeft w:val="0"/>
      <w:marRight w:val="0"/>
      <w:marTop w:val="0"/>
      <w:marBottom w:val="0"/>
      <w:divBdr>
        <w:top w:val="none" w:sz="0" w:space="0" w:color="auto"/>
        <w:left w:val="none" w:sz="0" w:space="0" w:color="auto"/>
        <w:bottom w:val="none" w:sz="0" w:space="0" w:color="auto"/>
        <w:right w:val="none" w:sz="0" w:space="0" w:color="auto"/>
      </w:divBdr>
    </w:div>
    <w:div w:id="651520062">
      <w:bodyDiv w:val="1"/>
      <w:marLeft w:val="0"/>
      <w:marRight w:val="0"/>
      <w:marTop w:val="0"/>
      <w:marBottom w:val="0"/>
      <w:divBdr>
        <w:top w:val="none" w:sz="0" w:space="0" w:color="auto"/>
        <w:left w:val="none" w:sz="0" w:space="0" w:color="auto"/>
        <w:bottom w:val="none" w:sz="0" w:space="0" w:color="auto"/>
        <w:right w:val="none" w:sz="0" w:space="0" w:color="auto"/>
      </w:divBdr>
    </w:div>
    <w:div w:id="652492660">
      <w:bodyDiv w:val="1"/>
      <w:marLeft w:val="0"/>
      <w:marRight w:val="0"/>
      <w:marTop w:val="0"/>
      <w:marBottom w:val="0"/>
      <w:divBdr>
        <w:top w:val="none" w:sz="0" w:space="0" w:color="auto"/>
        <w:left w:val="none" w:sz="0" w:space="0" w:color="auto"/>
        <w:bottom w:val="none" w:sz="0" w:space="0" w:color="auto"/>
        <w:right w:val="none" w:sz="0" w:space="0" w:color="auto"/>
      </w:divBdr>
      <w:divsChild>
        <w:div w:id="1528057906">
          <w:marLeft w:val="0"/>
          <w:marRight w:val="0"/>
          <w:marTop w:val="0"/>
          <w:marBottom w:val="0"/>
          <w:divBdr>
            <w:top w:val="none" w:sz="0" w:space="0" w:color="auto"/>
            <w:left w:val="none" w:sz="0" w:space="0" w:color="auto"/>
            <w:bottom w:val="none" w:sz="0" w:space="0" w:color="auto"/>
            <w:right w:val="none" w:sz="0" w:space="0" w:color="auto"/>
          </w:divBdr>
          <w:divsChild>
            <w:div w:id="26953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2027">
      <w:bodyDiv w:val="1"/>
      <w:marLeft w:val="0"/>
      <w:marRight w:val="0"/>
      <w:marTop w:val="0"/>
      <w:marBottom w:val="0"/>
      <w:divBdr>
        <w:top w:val="none" w:sz="0" w:space="0" w:color="auto"/>
        <w:left w:val="none" w:sz="0" w:space="0" w:color="auto"/>
        <w:bottom w:val="none" w:sz="0" w:space="0" w:color="auto"/>
        <w:right w:val="none" w:sz="0" w:space="0" w:color="auto"/>
      </w:divBdr>
    </w:div>
    <w:div w:id="693726708">
      <w:bodyDiv w:val="1"/>
      <w:marLeft w:val="0"/>
      <w:marRight w:val="0"/>
      <w:marTop w:val="0"/>
      <w:marBottom w:val="0"/>
      <w:divBdr>
        <w:top w:val="none" w:sz="0" w:space="0" w:color="auto"/>
        <w:left w:val="none" w:sz="0" w:space="0" w:color="auto"/>
        <w:bottom w:val="none" w:sz="0" w:space="0" w:color="auto"/>
        <w:right w:val="none" w:sz="0" w:space="0" w:color="auto"/>
      </w:divBdr>
      <w:divsChild>
        <w:div w:id="1432705064">
          <w:marLeft w:val="0"/>
          <w:marRight w:val="0"/>
          <w:marTop w:val="0"/>
          <w:marBottom w:val="0"/>
          <w:divBdr>
            <w:top w:val="none" w:sz="0" w:space="0" w:color="auto"/>
            <w:left w:val="none" w:sz="0" w:space="0" w:color="auto"/>
            <w:bottom w:val="none" w:sz="0" w:space="0" w:color="auto"/>
            <w:right w:val="none" w:sz="0" w:space="0" w:color="auto"/>
          </w:divBdr>
          <w:divsChild>
            <w:div w:id="10316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307643">
      <w:bodyDiv w:val="1"/>
      <w:marLeft w:val="0"/>
      <w:marRight w:val="0"/>
      <w:marTop w:val="0"/>
      <w:marBottom w:val="0"/>
      <w:divBdr>
        <w:top w:val="none" w:sz="0" w:space="0" w:color="auto"/>
        <w:left w:val="none" w:sz="0" w:space="0" w:color="auto"/>
        <w:bottom w:val="none" w:sz="0" w:space="0" w:color="auto"/>
        <w:right w:val="none" w:sz="0" w:space="0" w:color="auto"/>
      </w:divBdr>
      <w:divsChild>
        <w:div w:id="743914034">
          <w:marLeft w:val="0"/>
          <w:marRight w:val="0"/>
          <w:marTop w:val="0"/>
          <w:marBottom w:val="0"/>
          <w:divBdr>
            <w:top w:val="none" w:sz="0" w:space="0" w:color="auto"/>
            <w:left w:val="none" w:sz="0" w:space="0" w:color="auto"/>
            <w:bottom w:val="none" w:sz="0" w:space="0" w:color="auto"/>
            <w:right w:val="none" w:sz="0" w:space="0" w:color="auto"/>
          </w:divBdr>
          <w:divsChild>
            <w:div w:id="650988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468865">
      <w:bodyDiv w:val="1"/>
      <w:marLeft w:val="0"/>
      <w:marRight w:val="0"/>
      <w:marTop w:val="0"/>
      <w:marBottom w:val="0"/>
      <w:divBdr>
        <w:top w:val="none" w:sz="0" w:space="0" w:color="auto"/>
        <w:left w:val="none" w:sz="0" w:space="0" w:color="auto"/>
        <w:bottom w:val="none" w:sz="0" w:space="0" w:color="auto"/>
        <w:right w:val="none" w:sz="0" w:space="0" w:color="auto"/>
      </w:divBdr>
      <w:divsChild>
        <w:div w:id="1888490320">
          <w:marLeft w:val="547"/>
          <w:marRight w:val="0"/>
          <w:marTop w:val="0"/>
          <w:marBottom w:val="0"/>
          <w:divBdr>
            <w:top w:val="none" w:sz="0" w:space="0" w:color="auto"/>
            <w:left w:val="none" w:sz="0" w:space="0" w:color="auto"/>
            <w:bottom w:val="none" w:sz="0" w:space="0" w:color="auto"/>
            <w:right w:val="none" w:sz="0" w:space="0" w:color="auto"/>
          </w:divBdr>
        </w:div>
        <w:div w:id="279653539">
          <w:marLeft w:val="547"/>
          <w:marRight w:val="0"/>
          <w:marTop w:val="0"/>
          <w:marBottom w:val="0"/>
          <w:divBdr>
            <w:top w:val="none" w:sz="0" w:space="0" w:color="auto"/>
            <w:left w:val="none" w:sz="0" w:space="0" w:color="auto"/>
            <w:bottom w:val="none" w:sz="0" w:space="0" w:color="auto"/>
            <w:right w:val="none" w:sz="0" w:space="0" w:color="auto"/>
          </w:divBdr>
        </w:div>
        <w:div w:id="318466561">
          <w:marLeft w:val="547"/>
          <w:marRight w:val="0"/>
          <w:marTop w:val="0"/>
          <w:marBottom w:val="0"/>
          <w:divBdr>
            <w:top w:val="none" w:sz="0" w:space="0" w:color="auto"/>
            <w:left w:val="none" w:sz="0" w:space="0" w:color="auto"/>
            <w:bottom w:val="none" w:sz="0" w:space="0" w:color="auto"/>
            <w:right w:val="none" w:sz="0" w:space="0" w:color="auto"/>
          </w:divBdr>
        </w:div>
        <w:div w:id="151800400">
          <w:marLeft w:val="547"/>
          <w:marRight w:val="0"/>
          <w:marTop w:val="0"/>
          <w:marBottom w:val="0"/>
          <w:divBdr>
            <w:top w:val="none" w:sz="0" w:space="0" w:color="auto"/>
            <w:left w:val="none" w:sz="0" w:space="0" w:color="auto"/>
            <w:bottom w:val="none" w:sz="0" w:space="0" w:color="auto"/>
            <w:right w:val="none" w:sz="0" w:space="0" w:color="auto"/>
          </w:divBdr>
        </w:div>
        <w:div w:id="634794669">
          <w:marLeft w:val="547"/>
          <w:marRight w:val="0"/>
          <w:marTop w:val="0"/>
          <w:marBottom w:val="0"/>
          <w:divBdr>
            <w:top w:val="none" w:sz="0" w:space="0" w:color="auto"/>
            <w:left w:val="none" w:sz="0" w:space="0" w:color="auto"/>
            <w:bottom w:val="none" w:sz="0" w:space="0" w:color="auto"/>
            <w:right w:val="none" w:sz="0" w:space="0" w:color="auto"/>
          </w:divBdr>
        </w:div>
        <w:div w:id="1760133029">
          <w:marLeft w:val="547"/>
          <w:marRight w:val="0"/>
          <w:marTop w:val="0"/>
          <w:marBottom w:val="0"/>
          <w:divBdr>
            <w:top w:val="none" w:sz="0" w:space="0" w:color="auto"/>
            <w:left w:val="none" w:sz="0" w:space="0" w:color="auto"/>
            <w:bottom w:val="none" w:sz="0" w:space="0" w:color="auto"/>
            <w:right w:val="none" w:sz="0" w:space="0" w:color="auto"/>
          </w:divBdr>
        </w:div>
        <w:div w:id="1686319246">
          <w:marLeft w:val="547"/>
          <w:marRight w:val="0"/>
          <w:marTop w:val="0"/>
          <w:marBottom w:val="0"/>
          <w:divBdr>
            <w:top w:val="none" w:sz="0" w:space="0" w:color="auto"/>
            <w:left w:val="none" w:sz="0" w:space="0" w:color="auto"/>
            <w:bottom w:val="none" w:sz="0" w:space="0" w:color="auto"/>
            <w:right w:val="none" w:sz="0" w:space="0" w:color="auto"/>
          </w:divBdr>
        </w:div>
        <w:div w:id="749473280">
          <w:marLeft w:val="547"/>
          <w:marRight w:val="0"/>
          <w:marTop w:val="0"/>
          <w:marBottom w:val="0"/>
          <w:divBdr>
            <w:top w:val="none" w:sz="0" w:space="0" w:color="auto"/>
            <w:left w:val="none" w:sz="0" w:space="0" w:color="auto"/>
            <w:bottom w:val="none" w:sz="0" w:space="0" w:color="auto"/>
            <w:right w:val="none" w:sz="0" w:space="0" w:color="auto"/>
          </w:divBdr>
        </w:div>
      </w:divsChild>
    </w:div>
    <w:div w:id="911894013">
      <w:bodyDiv w:val="1"/>
      <w:marLeft w:val="0"/>
      <w:marRight w:val="0"/>
      <w:marTop w:val="0"/>
      <w:marBottom w:val="0"/>
      <w:divBdr>
        <w:top w:val="none" w:sz="0" w:space="0" w:color="auto"/>
        <w:left w:val="none" w:sz="0" w:space="0" w:color="auto"/>
        <w:bottom w:val="none" w:sz="0" w:space="0" w:color="auto"/>
        <w:right w:val="none" w:sz="0" w:space="0" w:color="auto"/>
      </w:divBdr>
    </w:div>
    <w:div w:id="1029263395">
      <w:bodyDiv w:val="1"/>
      <w:marLeft w:val="0"/>
      <w:marRight w:val="0"/>
      <w:marTop w:val="0"/>
      <w:marBottom w:val="0"/>
      <w:divBdr>
        <w:top w:val="none" w:sz="0" w:space="0" w:color="auto"/>
        <w:left w:val="none" w:sz="0" w:space="0" w:color="auto"/>
        <w:bottom w:val="none" w:sz="0" w:space="0" w:color="auto"/>
        <w:right w:val="none" w:sz="0" w:space="0" w:color="auto"/>
      </w:divBdr>
    </w:div>
    <w:div w:id="1067726344">
      <w:bodyDiv w:val="1"/>
      <w:marLeft w:val="0"/>
      <w:marRight w:val="0"/>
      <w:marTop w:val="0"/>
      <w:marBottom w:val="0"/>
      <w:divBdr>
        <w:top w:val="none" w:sz="0" w:space="0" w:color="auto"/>
        <w:left w:val="none" w:sz="0" w:space="0" w:color="auto"/>
        <w:bottom w:val="none" w:sz="0" w:space="0" w:color="auto"/>
        <w:right w:val="none" w:sz="0" w:space="0" w:color="auto"/>
      </w:divBdr>
      <w:divsChild>
        <w:div w:id="804548868">
          <w:marLeft w:val="0"/>
          <w:marRight w:val="0"/>
          <w:marTop w:val="0"/>
          <w:marBottom w:val="0"/>
          <w:divBdr>
            <w:top w:val="none" w:sz="0" w:space="0" w:color="auto"/>
            <w:left w:val="none" w:sz="0" w:space="0" w:color="auto"/>
            <w:bottom w:val="none" w:sz="0" w:space="0" w:color="auto"/>
            <w:right w:val="none" w:sz="0" w:space="0" w:color="auto"/>
          </w:divBdr>
          <w:divsChild>
            <w:div w:id="1971352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7541563">
      <w:bodyDiv w:val="1"/>
      <w:marLeft w:val="0"/>
      <w:marRight w:val="0"/>
      <w:marTop w:val="0"/>
      <w:marBottom w:val="0"/>
      <w:divBdr>
        <w:top w:val="none" w:sz="0" w:space="0" w:color="auto"/>
        <w:left w:val="none" w:sz="0" w:space="0" w:color="auto"/>
        <w:bottom w:val="none" w:sz="0" w:space="0" w:color="auto"/>
        <w:right w:val="none" w:sz="0" w:space="0" w:color="auto"/>
      </w:divBdr>
      <w:divsChild>
        <w:div w:id="367142690">
          <w:marLeft w:val="0"/>
          <w:marRight w:val="0"/>
          <w:marTop w:val="0"/>
          <w:marBottom w:val="0"/>
          <w:divBdr>
            <w:top w:val="none" w:sz="0" w:space="0" w:color="auto"/>
            <w:left w:val="none" w:sz="0" w:space="0" w:color="auto"/>
            <w:bottom w:val="none" w:sz="0" w:space="0" w:color="auto"/>
            <w:right w:val="none" w:sz="0" w:space="0" w:color="auto"/>
          </w:divBdr>
          <w:divsChild>
            <w:div w:id="1236012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107010">
      <w:bodyDiv w:val="1"/>
      <w:marLeft w:val="0"/>
      <w:marRight w:val="0"/>
      <w:marTop w:val="0"/>
      <w:marBottom w:val="0"/>
      <w:divBdr>
        <w:top w:val="none" w:sz="0" w:space="0" w:color="auto"/>
        <w:left w:val="none" w:sz="0" w:space="0" w:color="auto"/>
        <w:bottom w:val="none" w:sz="0" w:space="0" w:color="auto"/>
        <w:right w:val="none" w:sz="0" w:space="0" w:color="auto"/>
      </w:divBdr>
      <w:divsChild>
        <w:div w:id="1543982448">
          <w:marLeft w:val="0"/>
          <w:marRight w:val="0"/>
          <w:marTop w:val="0"/>
          <w:marBottom w:val="0"/>
          <w:divBdr>
            <w:top w:val="none" w:sz="0" w:space="0" w:color="auto"/>
            <w:left w:val="none" w:sz="0" w:space="0" w:color="auto"/>
            <w:bottom w:val="none" w:sz="0" w:space="0" w:color="auto"/>
            <w:right w:val="none" w:sz="0" w:space="0" w:color="auto"/>
          </w:divBdr>
          <w:divsChild>
            <w:div w:id="1970427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0011555">
      <w:bodyDiv w:val="1"/>
      <w:marLeft w:val="0"/>
      <w:marRight w:val="0"/>
      <w:marTop w:val="0"/>
      <w:marBottom w:val="0"/>
      <w:divBdr>
        <w:top w:val="none" w:sz="0" w:space="0" w:color="auto"/>
        <w:left w:val="none" w:sz="0" w:space="0" w:color="auto"/>
        <w:bottom w:val="none" w:sz="0" w:space="0" w:color="auto"/>
        <w:right w:val="none" w:sz="0" w:space="0" w:color="auto"/>
      </w:divBdr>
    </w:div>
    <w:div w:id="2146698467">
      <w:bodyDiv w:val="1"/>
      <w:marLeft w:val="0"/>
      <w:marRight w:val="0"/>
      <w:marTop w:val="0"/>
      <w:marBottom w:val="0"/>
      <w:divBdr>
        <w:top w:val="none" w:sz="0" w:space="0" w:color="auto"/>
        <w:left w:val="none" w:sz="0" w:space="0" w:color="auto"/>
        <w:bottom w:val="none" w:sz="0" w:space="0" w:color="auto"/>
        <w:right w:val="none" w:sz="0" w:space="0" w:color="auto"/>
      </w:divBdr>
      <w:divsChild>
        <w:div w:id="1645311891">
          <w:marLeft w:val="0"/>
          <w:marRight w:val="0"/>
          <w:marTop w:val="0"/>
          <w:marBottom w:val="0"/>
          <w:divBdr>
            <w:top w:val="none" w:sz="0" w:space="0" w:color="auto"/>
            <w:left w:val="none" w:sz="0" w:space="0" w:color="auto"/>
            <w:bottom w:val="none" w:sz="0" w:space="0" w:color="auto"/>
            <w:right w:val="none" w:sz="0" w:space="0" w:color="auto"/>
          </w:divBdr>
          <w:divsChild>
            <w:div w:id="136926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6.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s://www.mikesarcade.com/arcade/titlestrips.php" TargetMode="External"/><Relationship Id="rId28" Type="http://schemas.openxmlformats.org/officeDocument/2006/relationships/image" Target="media/image18.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hyperlink" Target="https://www.pinballrebel.com/archive/other/onlinenew/index.html" TargetMode="External"/><Relationship Id="rId27" Type="http://schemas.openxmlformats.org/officeDocument/2006/relationships/hyperlink" Target="mailto:jhmheuvel1@gmail.com" TargetMode="External"/><Relationship Id="rId30" Type="http://schemas.openxmlformats.org/officeDocument/2006/relationships/image" Target="media/image20.png"/><Relationship Id="rId8" Type="http://schemas.openxmlformats.org/officeDocument/2006/relationships/hyperlink" Target="http://www.wallboxplayer.com" TargetMode="External"/></Relationships>
</file>

<file path=word/_rels/head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2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E2C9C9-0941-471A-84FD-86F8D25457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1074</TotalTime>
  <Pages>9</Pages>
  <Words>2746</Words>
  <Characters>15657</Characters>
  <Application>Microsoft Office Word</Application>
  <DocSecurity>0</DocSecurity>
  <Lines>130</Lines>
  <Paragraphs>36</Paragraphs>
  <ScaleCrop>false</ScaleCrop>
  <HeadingPairs>
    <vt:vector size="2" baseType="variant">
      <vt:variant>
        <vt:lpstr>Title</vt:lpstr>
      </vt:variant>
      <vt:variant>
        <vt:i4>1</vt:i4>
      </vt:variant>
    </vt:vector>
  </HeadingPairs>
  <TitlesOfParts>
    <vt:vector size="1" baseType="lpstr">
      <vt:lpstr/>
    </vt:vector>
  </TitlesOfParts>
  <Company>Philips</Company>
  <LinksUpToDate>false</LinksUpToDate>
  <CharactersWithSpaces>18367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Heuvel, Joop van den</dc:creator>
  <cp:keywords/>
  <dc:description/>
  <cp:lastModifiedBy>Joop en Martina van den Heuvel</cp:lastModifiedBy>
  <cp:revision>207</cp:revision>
  <cp:lastPrinted>2025-11-29T20:14:00Z</cp:lastPrinted>
  <dcterms:created xsi:type="dcterms:W3CDTF">2024-02-26T12:10:00Z</dcterms:created>
  <dcterms:modified xsi:type="dcterms:W3CDTF">2025-11-29T20:14:00Z</dcterms:modified>
</cp:coreProperties>
</file>